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FCF6" w14:textId="6E672EBB" w:rsidR="00EB06E3" w:rsidRDefault="65DAEAE4" w:rsidP="7A9632C3">
      <w:pPr>
        <w:spacing w:line="240" w:lineRule="auto"/>
        <w:jc w:val="center"/>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 </w:t>
      </w:r>
      <w:r w:rsidR="00EB06E3" w:rsidRPr="7A9632C3">
        <w:rPr>
          <w:rFonts w:ascii="Arial" w:eastAsia="Arial" w:hAnsi="Arial" w:cs="Arial"/>
          <w:color w:val="000000" w:themeColor="text1"/>
          <w:sz w:val="28"/>
          <w:szCs w:val="28"/>
        </w:rPr>
        <w:t>Montgomery County Housing Committe</w:t>
      </w:r>
      <w:r w:rsidR="3D150CAF" w:rsidRPr="7A9632C3">
        <w:rPr>
          <w:rFonts w:ascii="Arial" w:eastAsia="Arial" w:hAnsi="Arial" w:cs="Arial"/>
          <w:color w:val="000000" w:themeColor="text1"/>
          <w:sz w:val="28"/>
          <w:szCs w:val="28"/>
        </w:rPr>
        <w:t>e Meeting Minutes</w:t>
      </w:r>
    </w:p>
    <w:p w14:paraId="6A69049C" w14:textId="62528926" w:rsidR="00EB06E3" w:rsidRDefault="00EB06E3" w:rsidP="7A9632C3">
      <w:pPr>
        <w:spacing w:line="240" w:lineRule="auto"/>
        <w:jc w:val="center"/>
        <w:rPr>
          <w:rFonts w:ascii="Arial" w:eastAsia="Arial" w:hAnsi="Arial" w:cs="Arial"/>
          <w:sz w:val="28"/>
          <w:szCs w:val="28"/>
        </w:rPr>
      </w:pPr>
      <w:r w:rsidRPr="7A9632C3">
        <w:rPr>
          <w:rFonts w:ascii="Arial" w:eastAsia="Arial" w:hAnsi="Arial" w:cs="Arial"/>
          <w:color w:val="000000" w:themeColor="text1"/>
          <w:sz w:val="28"/>
          <w:szCs w:val="28"/>
        </w:rPr>
        <w:t>Wednesday</w:t>
      </w:r>
      <w:r w:rsidR="00904F4A" w:rsidRPr="7A9632C3">
        <w:rPr>
          <w:rFonts w:ascii="Arial" w:eastAsia="Arial" w:hAnsi="Arial" w:cs="Arial"/>
          <w:color w:val="000000" w:themeColor="text1"/>
          <w:sz w:val="28"/>
          <w:szCs w:val="28"/>
        </w:rPr>
        <w:t>,</w:t>
      </w:r>
      <w:r w:rsidRPr="7A9632C3">
        <w:rPr>
          <w:rFonts w:ascii="Arial" w:eastAsia="Arial" w:hAnsi="Arial" w:cs="Arial"/>
          <w:color w:val="000000" w:themeColor="text1"/>
          <w:sz w:val="28"/>
          <w:szCs w:val="28"/>
        </w:rPr>
        <w:t xml:space="preserve"> </w:t>
      </w:r>
      <w:r w:rsidR="4F0684B0" w:rsidRPr="7A9632C3">
        <w:rPr>
          <w:rFonts w:ascii="Arial" w:eastAsia="Arial" w:hAnsi="Arial" w:cs="Arial"/>
          <w:color w:val="000000" w:themeColor="text1"/>
          <w:sz w:val="28"/>
          <w:szCs w:val="28"/>
        </w:rPr>
        <w:t>November 8</w:t>
      </w:r>
      <w:r w:rsidR="008011CB" w:rsidRPr="7A9632C3">
        <w:rPr>
          <w:rFonts w:ascii="Arial" w:eastAsia="Arial" w:hAnsi="Arial" w:cs="Arial"/>
          <w:color w:val="000000" w:themeColor="text1"/>
          <w:sz w:val="28"/>
          <w:szCs w:val="28"/>
        </w:rPr>
        <w:t xml:space="preserve">, </w:t>
      </w:r>
      <w:r w:rsidR="0DA0CDCA" w:rsidRPr="7A9632C3">
        <w:rPr>
          <w:rFonts w:ascii="Arial" w:eastAsia="Arial" w:hAnsi="Arial" w:cs="Arial"/>
          <w:color w:val="000000" w:themeColor="text1"/>
          <w:sz w:val="28"/>
          <w:szCs w:val="28"/>
        </w:rPr>
        <w:t>2023,</w:t>
      </w:r>
      <w:r w:rsidR="000D7C2C" w:rsidRPr="7A9632C3">
        <w:rPr>
          <w:rFonts w:ascii="Arial" w:eastAsia="Arial" w:hAnsi="Arial" w:cs="Arial"/>
          <w:color w:val="000000" w:themeColor="text1"/>
          <w:sz w:val="28"/>
          <w:szCs w:val="28"/>
        </w:rPr>
        <w:t xml:space="preserve"> 3</w:t>
      </w:r>
      <w:r w:rsidRPr="7A9632C3">
        <w:rPr>
          <w:rFonts w:ascii="Arial" w:eastAsia="Arial" w:hAnsi="Arial" w:cs="Arial"/>
          <w:color w:val="000000" w:themeColor="text1"/>
          <w:sz w:val="28"/>
          <w:szCs w:val="28"/>
        </w:rPr>
        <w:t>:</w:t>
      </w:r>
      <w:r w:rsidR="792D5BB9" w:rsidRPr="7A9632C3">
        <w:rPr>
          <w:rFonts w:ascii="Arial" w:eastAsia="Arial" w:hAnsi="Arial" w:cs="Arial"/>
          <w:color w:val="000000" w:themeColor="text1"/>
          <w:sz w:val="28"/>
          <w:szCs w:val="28"/>
        </w:rPr>
        <w:t>00</w:t>
      </w:r>
      <w:r w:rsidRPr="7A9632C3">
        <w:rPr>
          <w:rFonts w:ascii="Arial" w:eastAsia="Arial" w:hAnsi="Arial" w:cs="Arial"/>
          <w:color w:val="000000" w:themeColor="text1"/>
          <w:sz w:val="28"/>
          <w:szCs w:val="28"/>
        </w:rPr>
        <w:t xml:space="preserve"> – </w:t>
      </w:r>
      <w:r w:rsidR="617DFD6B" w:rsidRPr="7A9632C3">
        <w:rPr>
          <w:rFonts w:ascii="Arial" w:eastAsia="Arial" w:hAnsi="Arial" w:cs="Arial"/>
          <w:color w:val="000000" w:themeColor="text1"/>
          <w:sz w:val="28"/>
          <w:szCs w:val="28"/>
        </w:rPr>
        <w:t>4</w:t>
      </w:r>
      <w:r w:rsidRPr="7A9632C3">
        <w:rPr>
          <w:rFonts w:ascii="Arial" w:eastAsia="Arial" w:hAnsi="Arial" w:cs="Arial"/>
          <w:color w:val="000000" w:themeColor="text1"/>
          <w:sz w:val="28"/>
          <w:szCs w:val="28"/>
        </w:rPr>
        <w:t>:</w:t>
      </w:r>
      <w:r w:rsidR="7DF443E1" w:rsidRPr="7A9632C3">
        <w:rPr>
          <w:rFonts w:ascii="Arial" w:eastAsia="Arial" w:hAnsi="Arial" w:cs="Arial"/>
          <w:color w:val="000000" w:themeColor="text1"/>
          <w:sz w:val="28"/>
          <w:szCs w:val="28"/>
        </w:rPr>
        <w:t>3</w:t>
      </w:r>
      <w:r w:rsidRPr="7A9632C3">
        <w:rPr>
          <w:rFonts w:ascii="Arial" w:eastAsia="Arial" w:hAnsi="Arial" w:cs="Arial"/>
          <w:color w:val="000000" w:themeColor="text1"/>
          <w:sz w:val="28"/>
          <w:szCs w:val="28"/>
        </w:rPr>
        <w:t xml:space="preserve">0 </w:t>
      </w:r>
      <w:r w:rsidR="42DE7DC9" w:rsidRPr="7A9632C3">
        <w:rPr>
          <w:rFonts w:ascii="Arial" w:eastAsia="Arial" w:hAnsi="Arial" w:cs="Arial"/>
          <w:color w:val="000000" w:themeColor="text1"/>
          <w:sz w:val="28"/>
          <w:szCs w:val="28"/>
        </w:rPr>
        <w:t>pm</w:t>
      </w:r>
      <w:r w:rsidRPr="7A9632C3">
        <w:rPr>
          <w:rFonts w:ascii="Arial" w:eastAsia="Arial" w:hAnsi="Arial" w:cs="Arial"/>
          <w:color w:val="000000" w:themeColor="text1"/>
          <w:sz w:val="28"/>
          <w:szCs w:val="28"/>
        </w:rPr>
        <w:t xml:space="preserve"> </w:t>
      </w:r>
      <w:r w:rsidR="00904F4A" w:rsidRPr="7A9632C3">
        <w:rPr>
          <w:rFonts w:ascii="Arial" w:eastAsia="Arial" w:hAnsi="Arial" w:cs="Arial"/>
          <w:color w:val="000000" w:themeColor="text1"/>
          <w:sz w:val="28"/>
          <w:szCs w:val="28"/>
        </w:rPr>
        <w:t>via</w:t>
      </w:r>
      <w:r w:rsidR="3609F3C7" w:rsidRPr="7A9632C3">
        <w:rPr>
          <w:rFonts w:ascii="Arial" w:eastAsia="Arial" w:hAnsi="Arial" w:cs="Arial"/>
          <w:color w:val="000000" w:themeColor="text1"/>
          <w:sz w:val="28"/>
          <w:szCs w:val="28"/>
        </w:rPr>
        <w:t xml:space="preserve"> </w:t>
      </w:r>
      <w:hyperlink w:anchor="%20US%20(Washington%20DC)%20+13092053325,,83940717869#,,,,*059855#%20US%C2%A0%20---%C2%A0%20Dial%20by%20your%20location%20%E2%80%A2%20+1%20301%20715%208592%20US%20(Washington%20DC)%20%E2%80%A2%20+1%20309%20205%203325%20US%20%E2%80%A2%20+1%20312%20626%206799%20US%20(Chicago)%20%E2%80%A2%20+1%20646%20931%203860%20US%20%E2%80%A2%20+1%20929%20205%206099%20US%20(New%20York)%20%E2%80%A2%20+1%20305%20224%201968%20US%20%E2%80%A2%20+1%20360%20209%205623%20US%20%E2%80%A2%20+1%20386%20347%205053%20US%20%E2%80%A2%20+1%20507%20473%204847%20US%20%E2%80%A2%20+1%20564%20217%202000%20US%20%E2%80%A2%20+1%20669%20444%209171%20US%20%E2%80%A2%20+1%20669%20900%206833%20US%20(San%20Jose)%20%E2%80%A2%20+1%20689%20278%201000%20US%20%E2%80%A2%20+1%20719%20359%204580%20US%20%E2%80%A2%20+1%20253%20205%200468%20US%20%E2%80%A2%20+1%20253%20215%208782%20US%20(Tacoma)%20%E2%80%A2%20+1%20346%20248%207799%20US%20(Houston)%C2%A0%20Meeting%20ID:%20839%204071%207869%20Passcode:%20059855%C2%A0%20Find%20your%20local%20number:%20https://us02web.zoom.us/u/kbilbPZure">
        <w:r w:rsidR="242FB515" w:rsidRPr="7A9632C3">
          <w:rPr>
            <w:rStyle w:val="Hyperlink"/>
            <w:rFonts w:ascii="Arial" w:eastAsia="Arial" w:hAnsi="Arial" w:cs="Arial"/>
            <w:sz w:val="28"/>
            <w:szCs w:val="28"/>
          </w:rPr>
          <w:t>Zoom</w:t>
        </w:r>
      </w:hyperlink>
    </w:p>
    <w:p w14:paraId="10D5F1CB" w14:textId="287CDCEC" w:rsidR="0FC453E6" w:rsidRDefault="0FC453E6" w:rsidP="7A9632C3">
      <w:pPr>
        <w:spacing w:after="0" w:line="240" w:lineRule="auto"/>
        <w:rPr>
          <w:rFonts w:ascii="Arial" w:eastAsia="Arial" w:hAnsi="Arial" w:cs="Arial"/>
          <w:sz w:val="28"/>
          <w:szCs w:val="28"/>
        </w:rPr>
      </w:pPr>
      <w:r w:rsidRPr="7A9632C3">
        <w:rPr>
          <w:rFonts w:ascii="Arial" w:eastAsia="Arial" w:hAnsi="Arial" w:cs="Arial"/>
          <w:b/>
          <w:bCs/>
          <w:sz w:val="28"/>
          <w:szCs w:val="28"/>
        </w:rPr>
        <w:t>Present:</w:t>
      </w:r>
      <w:r w:rsidRPr="7A9632C3">
        <w:rPr>
          <w:rFonts w:ascii="Arial" w:eastAsia="Arial" w:hAnsi="Arial" w:cs="Arial"/>
          <w:sz w:val="28"/>
          <w:szCs w:val="28"/>
        </w:rPr>
        <w:t xml:space="preserve">  </w:t>
      </w:r>
      <w:r w:rsidR="0CD36A9F" w:rsidRPr="7A9632C3">
        <w:rPr>
          <w:rFonts w:ascii="Arial" w:eastAsia="Arial" w:hAnsi="Arial" w:cs="Arial"/>
          <w:sz w:val="28"/>
          <w:szCs w:val="28"/>
        </w:rPr>
        <w:t xml:space="preserve">Davida </w:t>
      </w:r>
      <w:r w:rsidR="42628C8B" w:rsidRPr="7A9632C3">
        <w:rPr>
          <w:rFonts w:ascii="Arial" w:eastAsia="Arial" w:hAnsi="Arial" w:cs="Arial"/>
          <w:sz w:val="28"/>
          <w:szCs w:val="28"/>
        </w:rPr>
        <w:t>Rowley-</w:t>
      </w:r>
      <w:r w:rsidR="0CD36A9F" w:rsidRPr="7A9632C3">
        <w:rPr>
          <w:rFonts w:ascii="Arial" w:eastAsia="Arial" w:hAnsi="Arial" w:cs="Arial"/>
          <w:sz w:val="28"/>
          <w:szCs w:val="28"/>
        </w:rPr>
        <w:t xml:space="preserve">Blackman, Stephanie </w:t>
      </w:r>
      <w:proofErr w:type="spellStart"/>
      <w:r w:rsidR="0CD36A9F" w:rsidRPr="7A9632C3">
        <w:rPr>
          <w:rFonts w:ascii="Arial" w:eastAsia="Arial" w:hAnsi="Arial" w:cs="Arial"/>
          <w:sz w:val="28"/>
          <w:szCs w:val="28"/>
        </w:rPr>
        <w:t>Proestel</w:t>
      </w:r>
      <w:proofErr w:type="spellEnd"/>
      <w:r w:rsidR="0CD36A9F" w:rsidRPr="7A9632C3">
        <w:rPr>
          <w:rFonts w:ascii="Arial" w:eastAsia="Arial" w:hAnsi="Arial" w:cs="Arial"/>
          <w:sz w:val="28"/>
          <w:szCs w:val="28"/>
        </w:rPr>
        <w:t xml:space="preserve">, John Bogasky, </w:t>
      </w:r>
      <w:r w:rsidR="74B03DFC" w:rsidRPr="7A9632C3">
        <w:rPr>
          <w:rFonts w:ascii="Arial" w:eastAsia="Arial" w:hAnsi="Arial" w:cs="Arial"/>
          <w:sz w:val="28"/>
          <w:szCs w:val="28"/>
        </w:rPr>
        <w:t xml:space="preserve">Rosemary DiPietro, </w:t>
      </w:r>
      <w:r w:rsidR="56B8E632" w:rsidRPr="7A9632C3">
        <w:rPr>
          <w:rFonts w:ascii="Arial" w:eastAsia="Arial" w:hAnsi="Arial" w:cs="Arial"/>
          <w:sz w:val="28"/>
          <w:szCs w:val="28"/>
        </w:rPr>
        <w:t xml:space="preserve">Chelsea Hayman, Diane Dressler, </w:t>
      </w:r>
      <w:r w:rsidR="7687D9AB" w:rsidRPr="7A9632C3">
        <w:rPr>
          <w:rFonts w:ascii="Arial" w:eastAsia="Arial" w:hAnsi="Arial" w:cs="Arial"/>
          <w:sz w:val="28"/>
          <w:szCs w:val="28"/>
        </w:rPr>
        <w:t xml:space="preserve">Rick Callahan, </w:t>
      </w:r>
      <w:r w:rsidR="56B8E632" w:rsidRPr="7A9632C3">
        <w:rPr>
          <w:rFonts w:ascii="Arial" w:eastAsia="Arial" w:hAnsi="Arial" w:cs="Arial"/>
          <w:sz w:val="28"/>
          <w:szCs w:val="28"/>
        </w:rPr>
        <w:t xml:space="preserve">Sharon Cichy, Jillian Copeland, </w:t>
      </w:r>
      <w:r w:rsidR="543619E5" w:rsidRPr="7A9632C3">
        <w:rPr>
          <w:rFonts w:ascii="Arial" w:eastAsia="Arial" w:hAnsi="Arial" w:cs="Arial"/>
          <w:sz w:val="28"/>
          <w:szCs w:val="28"/>
        </w:rPr>
        <w:t xml:space="preserve">Rita Harris, </w:t>
      </w:r>
      <w:r w:rsidR="56B8E632" w:rsidRPr="7A9632C3">
        <w:rPr>
          <w:rFonts w:ascii="Arial" w:eastAsia="Arial" w:hAnsi="Arial" w:cs="Arial"/>
          <w:sz w:val="28"/>
          <w:szCs w:val="28"/>
        </w:rPr>
        <w:t>Joy Stein,</w:t>
      </w:r>
      <w:r w:rsidR="236A00DB" w:rsidRPr="7A9632C3">
        <w:rPr>
          <w:rFonts w:ascii="Arial" w:eastAsia="Arial" w:hAnsi="Arial" w:cs="Arial"/>
          <w:sz w:val="28"/>
          <w:szCs w:val="28"/>
        </w:rPr>
        <w:t xml:space="preserve"> Steve Keener, </w:t>
      </w:r>
      <w:r w:rsidRPr="7A9632C3">
        <w:rPr>
          <w:rFonts w:ascii="Arial" w:eastAsia="Arial" w:hAnsi="Arial" w:cs="Arial"/>
          <w:sz w:val="28"/>
          <w:szCs w:val="28"/>
        </w:rPr>
        <w:t>Char McCready,</w:t>
      </w:r>
      <w:r w:rsidR="7B16D460" w:rsidRPr="7A9632C3">
        <w:rPr>
          <w:rFonts w:ascii="Arial" w:eastAsia="Arial" w:hAnsi="Arial" w:cs="Arial"/>
          <w:sz w:val="28"/>
          <w:szCs w:val="28"/>
        </w:rPr>
        <w:t xml:space="preserve"> </w:t>
      </w:r>
      <w:r w:rsidR="7C65B1C5" w:rsidRPr="7A9632C3">
        <w:rPr>
          <w:rFonts w:ascii="Arial" w:eastAsia="Arial" w:hAnsi="Arial" w:cs="Arial"/>
          <w:sz w:val="28"/>
          <w:szCs w:val="28"/>
        </w:rPr>
        <w:t xml:space="preserve">Andy Krauss, </w:t>
      </w:r>
      <w:r w:rsidR="7B16D460" w:rsidRPr="7A9632C3">
        <w:rPr>
          <w:rFonts w:ascii="Arial" w:eastAsia="Arial" w:hAnsi="Arial" w:cs="Arial"/>
          <w:sz w:val="28"/>
          <w:szCs w:val="28"/>
        </w:rPr>
        <w:t>Lauren Silverstone,</w:t>
      </w:r>
      <w:r w:rsidRPr="7A9632C3">
        <w:rPr>
          <w:rFonts w:ascii="Arial" w:eastAsia="Arial" w:hAnsi="Arial" w:cs="Arial"/>
          <w:sz w:val="28"/>
          <w:szCs w:val="28"/>
        </w:rPr>
        <w:t xml:space="preserve"> </w:t>
      </w:r>
      <w:r w:rsidR="30069F61" w:rsidRPr="7A9632C3">
        <w:rPr>
          <w:rFonts w:ascii="Arial" w:eastAsia="Arial" w:hAnsi="Arial" w:cs="Arial"/>
          <w:sz w:val="28"/>
          <w:szCs w:val="28"/>
        </w:rPr>
        <w:t xml:space="preserve">Tierra Medley, </w:t>
      </w:r>
      <w:r w:rsidRPr="7A9632C3">
        <w:rPr>
          <w:rFonts w:ascii="Arial" w:eastAsia="Arial" w:hAnsi="Arial" w:cs="Arial"/>
          <w:sz w:val="28"/>
          <w:szCs w:val="28"/>
        </w:rPr>
        <w:t>Tim Wiens, Terri Bradford</w:t>
      </w:r>
    </w:p>
    <w:p w14:paraId="614569CD" w14:textId="1C9A4F7C" w:rsidR="7A9632C3" w:rsidRDefault="7A9632C3" w:rsidP="7A9632C3">
      <w:pPr>
        <w:spacing w:after="0" w:line="240" w:lineRule="auto"/>
        <w:rPr>
          <w:rFonts w:ascii="Arial" w:eastAsia="Arial" w:hAnsi="Arial" w:cs="Arial"/>
          <w:sz w:val="28"/>
          <w:szCs w:val="28"/>
        </w:rPr>
      </w:pPr>
    </w:p>
    <w:p w14:paraId="6FE6D9EB" w14:textId="51D33099" w:rsidR="7A9632C3" w:rsidRDefault="7A9632C3" w:rsidP="7A9632C3">
      <w:pPr>
        <w:spacing w:after="0" w:line="240" w:lineRule="auto"/>
        <w:rPr>
          <w:rFonts w:ascii="Arial" w:eastAsia="Arial" w:hAnsi="Arial" w:cs="Arial"/>
          <w:sz w:val="28"/>
          <w:szCs w:val="28"/>
        </w:rPr>
      </w:pPr>
    </w:p>
    <w:p w14:paraId="1A166CE8" w14:textId="047337D4"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Welcome and Introduction</w:t>
      </w:r>
    </w:p>
    <w:p w14:paraId="00D936AC" w14:textId="5C6B8F61" w:rsidR="18140101" w:rsidRDefault="18140101" w:rsidP="7A9632C3">
      <w:pPr>
        <w:pStyle w:val="ListParagraph"/>
        <w:numPr>
          <w:ilvl w:val="1"/>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Tim had the committee members introduce themselves.</w:t>
      </w:r>
    </w:p>
    <w:p w14:paraId="3AF07158" w14:textId="571A1663" w:rsidR="7A9632C3" w:rsidRDefault="7A9632C3" w:rsidP="7A9632C3">
      <w:pPr>
        <w:spacing w:line="240" w:lineRule="auto"/>
        <w:rPr>
          <w:rFonts w:ascii="Arial" w:eastAsia="Arial" w:hAnsi="Arial" w:cs="Arial"/>
          <w:color w:val="000000" w:themeColor="text1"/>
          <w:sz w:val="28"/>
          <w:szCs w:val="28"/>
        </w:rPr>
      </w:pPr>
    </w:p>
    <w:p w14:paraId="46B4E479" w14:textId="2B59BB1A"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Review of minutes from meeting September 13</w:t>
      </w:r>
    </w:p>
    <w:p w14:paraId="6B58A5F5" w14:textId="0281F731" w:rsidR="66295410" w:rsidRDefault="66295410" w:rsidP="7A9632C3">
      <w:pPr>
        <w:pStyle w:val="ListParagraph"/>
        <w:numPr>
          <w:ilvl w:val="1"/>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The minutes were shared with committee members.</w:t>
      </w:r>
    </w:p>
    <w:p w14:paraId="33045CEC" w14:textId="340E0F1D" w:rsidR="7A9632C3" w:rsidRDefault="7A9632C3" w:rsidP="7A9632C3">
      <w:pPr>
        <w:spacing w:line="240" w:lineRule="auto"/>
        <w:rPr>
          <w:rFonts w:ascii="Arial" w:eastAsia="Arial" w:hAnsi="Arial" w:cs="Arial"/>
          <w:color w:val="000000" w:themeColor="text1"/>
          <w:sz w:val="28"/>
          <w:szCs w:val="28"/>
        </w:rPr>
      </w:pPr>
    </w:p>
    <w:p w14:paraId="2B909C5A" w14:textId="74C89E2E" w:rsidR="002B3288" w:rsidRDefault="5AEAF851"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Guest Speaker: Stephanie </w:t>
      </w:r>
      <w:proofErr w:type="spellStart"/>
      <w:r w:rsidRPr="7A9632C3">
        <w:rPr>
          <w:rFonts w:ascii="Arial" w:eastAsia="Arial" w:hAnsi="Arial" w:cs="Arial"/>
          <w:color w:val="000000" w:themeColor="text1"/>
          <w:sz w:val="28"/>
          <w:szCs w:val="28"/>
        </w:rPr>
        <w:t>Proestel</w:t>
      </w:r>
      <w:proofErr w:type="spellEnd"/>
      <w:r w:rsidRPr="7A9632C3">
        <w:rPr>
          <w:rFonts w:ascii="Arial" w:eastAsia="Arial" w:hAnsi="Arial" w:cs="Arial"/>
          <w:color w:val="000000" w:themeColor="text1"/>
          <w:sz w:val="28"/>
          <w:szCs w:val="28"/>
        </w:rPr>
        <w:t xml:space="preserve">, Deputy Director of </w:t>
      </w:r>
      <w:hyperlink r:id="rId10">
        <w:r w:rsidRPr="7A9632C3">
          <w:rPr>
            <w:rStyle w:val="Hyperlink"/>
            <w:rFonts w:ascii="Arial" w:eastAsia="Arial" w:hAnsi="Arial" w:cs="Arial"/>
            <w:sz w:val="28"/>
            <w:szCs w:val="28"/>
          </w:rPr>
          <w:t>Housing Initiative Partnership (HIP)</w:t>
        </w:r>
      </w:hyperlink>
    </w:p>
    <w:p w14:paraId="61CFAEB4" w14:textId="15628677" w:rsidR="5D8989D3" w:rsidRDefault="5D8989D3"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The </w:t>
      </w:r>
      <w:r w:rsidR="16C90C87" w:rsidRPr="46B95F6F">
        <w:rPr>
          <w:rFonts w:ascii="Arial" w:eastAsia="Arial" w:hAnsi="Arial" w:cs="Arial"/>
          <w:color w:val="000000" w:themeColor="text1"/>
          <w:sz w:val="28"/>
          <w:szCs w:val="28"/>
        </w:rPr>
        <w:t xml:space="preserve">affordable housing developer and counseling </w:t>
      </w:r>
      <w:r w:rsidRPr="46B95F6F">
        <w:rPr>
          <w:rFonts w:ascii="Arial" w:eastAsia="Arial" w:hAnsi="Arial" w:cs="Arial"/>
          <w:color w:val="000000" w:themeColor="text1"/>
          <w:sz w:val="28"/>
          <w:szCs w:val="28"/>
        </w:rPr>
        <w:t xml:space="preserve">organization provides services in Montgomery, Prince </w:t>
      </w:r>
      <w:r w:rsidR="71321294" w:rsidRPr="46B95F6F">
        <w:rPr>
          <w:rFonts w:ascii="Arial" w:eastAsia="Arial" w:hAnsi="Arial" w:cs="Arial"/>
          <w:color w:val="000000" w:themeColor="text1"/>
          <w:sz w:val="28"/>
          <w:szCs w:val="28"/>
        </w:rPr>
        <w:t>Georges,</w:t>
      </w:r>
      <w:r w:rsidRPr="46B95F6F">
        <w:rPr>
          <w:rFonts w:ascii="Arial" w:eastAsia="Arial" w:hAnsi="Arial" w:cs="Arial"/>
          <w:color w:val="000000" w:themeColor="text1"/>
          <w:sz w:val="28"/>
          <w:szCs w:val="28"/>
        </w:rPr>
        <w:t xml:space="preserve"> and Anne Arundel counties</w:t>
      </w:r>
      <w:r w:rsidR="7BA0E01E" w:rsidRPr="46B95F6F">
        <w:rPr>
          <w:rFonts w:ascii="Arial" w:eastAsia="Arial" w:hAnsi="Arial" w:cs="Arial"/>
          <w:color w:val="000000" w:themeColor="text1"/>
          <w:sz w:val="28"/>
          <w:szCs w:val="28"/>
        </w:rPr>
        <w:t xml:space="preserve">. </w:t>
      </w:r>
      <w:r w:rsidR="571CAADC" w:rsidRPr="46B95F6F">
        <w:rPr>
          <w:rFonts w:ascii="Arial" w:eastAsia="Arial" w:hAnsi="Arial" w:cs="Arial"/>
          <w:color w:val="000000" w:themeColor="text1"/>
          <w:sz w:val="28"/>
          <w:szCs w:val="28"/>
        </w:rPr>
        <w:t xml:space="preserve">Connect with them on their website:   </w:t>
      </w:r>
      <w:hyperlink r:id="rId11">
        <w:r w:rsidR="571CAADC" w:rsidRPr="46B95F6F">
          <w:rPr>
            <w:rStyle w:val="Hyperlink"/>
            <w:rFonts w:ascii="Arial" w:eastAsia="Arial" w:hAnsi="Arial" w:cs="Arial"/>
            <w:sz w:val="28"/>
            <w:szCs w:val="28"/>
          </w:rPr>
          <w:t>www.HIPhomes.org</w:t>
        </w:r>
      </w:hyperlink>
    </w:p>
    <w:p w14:paraId="0F9E6EFE" w14:textId="47703033" w:rsidR="2A2D532D" w:rsidRDefault="2A2D532D"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One focus is on the following: </w:t>
      </w:r>
      <w:r w:rsidR="5241C313" w:rsidRPr="46B95F6F">
        <w:rPr>
          <w:rFonts w:ascii="Arial" w:eastAsia="Arial" w:hAnsi="Arial" w:cs="Arial"/>
          <w:color w:val="000000" w:themeColor="text1"/>
          <w:sz w:val="28"/>
          <w:szCs w:val="28"/>
        </w:rPr>
        <w:t>Affordable multifamily development, single family home rehabilitation and construction and neighborhood revitalization projects</w:t>
      </w:r>
      <w:r w:rsidR="3620808E" w:rsidRPr="46B95F6F">
        <w:rPr>
          <w:rFonts w:ascii="Arial" w:eastAsia="Arial" w:hAnsi="Arial" w:cs="Arial"/>
          <w:color w:val="000000" w:themeColor="text1"/>
          <w:sz w:val="28"/>
          <w:szCs w:val="28"/>
        </w:rPr>
        <w:t xml:space="preserve">. </w:t>
      </w:r>
    </w:p>
    <w:p w14:paraId="028FAEC2" w14:textId="6D8505D7" w:rsidR="270F8544" w:rsidRDefault="270F8544"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Multifamily: </w:t>
      </w:r>
      <w:r w:rsidR="5241C313" w:rsidRPr="46B95F6F">
        <w:rPr>
          <w:rFonts w:ascii="Arial" w:eastAsia="Arial" w:hAnsi="Arial" w:cs="Arial"/>
          <w:color w:val="000000" w:themeColor="text1"/>
          <w:sz w:val="28"/>
          <w:szCs w:val="28"/>
        </w:rPr>
        <w:t xml:space="preserve">Serve families at 60% AMI in Prince Georges, </w:t>
      </w:r>
      <w:r w:rsidR="0B3565F9" w:rsidRPr="46B95F6F">
        <w:rPr>
          <w:rFonts w:ascii="Arial" w:eastAsia="Arial" w:hAnsi="Arial" w:cs="Arial"/>
          <w:color w:val="000000" w:themeColor="text1"/>
          <w:sz w:val="28"/>
          <w:szCs w:val="28"/>
        </w:rPr>
        <w:t>Cecil,</w:t>
      </w:r>
      <w:r w:rsidR="5241C313" w:rsidRPr="46B95F6F">
        <w:rPr>
          <w:rFonts w:ascii="Arial" w:eastAsia="Arial" w:hAnsi="Arial" w:cs="Arial"/>
          <w:color w:val="000000" w:themeColor="text1"/>
          <w:sz w:val="28"/>
          <w:szCs w:val="28"/>
        </w:rPr>
        <w:t xml:space="preserve"> and Anne Arundel counties.</w:t>
      </w:r>
    </w:p>
    <w:p w14:paraId="55FDF24F" w14:textId="217EC4AC" w:rsidR="52610035" w:rsidRDefault="52610035"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Single family: </w:t>
      </w:r>
      <w:r w:rsidR="237AAEE6" w:rsidRPr="46B95F6F">
        <w:rPr>
          <w:rFonts w:ascii="Arial" w:eastAsia="Arial" w:hAnsi="Arial" w:cs="Arial"/>
          <w:color w:val="000000" w:themeColor="text1"/>
          <w:sz w:val="28"/>
          <w:szCs w:val="28"/>
        </w:rPr>
        <w:t>Sell homes to first time homebuyers who earn 80% AMI or less primarily inside the beltway</w:t>
      </w:r>
      <w:r w:rsidR="7530B174" w:rsidRPr="46B95F6F">
        <w:rPr>
          <w:rFonts w:ascii="Arial" w:eastAsia="Arial" w:hAnsi="Arial" w:cs="Arial"/>
          <w:color w:val="000000" w:themeColor="text1"/>
          <w:sz w:val="28"/>
          <w:szCs w:val="28"/>
        </w:rPr>
        <w:t xml:space="preserve">. </w:t>
      </w:r>
      <w:r w:rsidR="17356713" w:rsidRPr="46B95F6F">
        <w:rPr>
          <w:rFonts w:ascii="Arial" w:eastAsia="Arial" w:hAnsi="Arial" w:cs="Arial"/>
          <w:color w:val="000000" w:themeColor="text1"/>
          <w:sz w:val="28"/>
          <w:szCs w:val="28"/>
        </w:rPr>
        <w:t xml:space="preserve">None of these homes have been purchased by a person with a disability using the Home Ability mortgage program. They </w:t>
      </w:r>
      <w:r w:rsidR="17356713" w:rsidRPr="46B95F6F">
        <w:rPr>
          <w:rFonts w:ascii="Arial" w:eastAsia="Arial" w:hAnsi="Arial" w:cs="Arial"/>
          <w:color w:val="000000" w:themeColor="text1"/>
          <w:sz w:val="28"/>
          <w:szCs w:val="28"/>
        </w:rPr>
        <w:lastRenderedPageBreak/>
        <w:t>do have down payment and closing cost assistance that can b</w:t>
      </w:r>
      <w:r w:rsidR="10CED0AF" w:rsidRPr="46B95F6F">
        <w:rPr>
          <w:rFonts w:ascii="Arial" w:eastAsia="Arial" w:hAnsi="Arial" w:cs="Arial"/>
          <w:color w:val="000000" w:themeColor="text1"/>
          <w:sz w:val="28"/>
          <w:szCs w:val="28"/>
        </w:rPr>
        <w:t>e paired with other programs.</w:t>
      </w:r>
    </w:p>
    <w:p w14:paraId="269E09E2" w14:textId="59A55D46" w:rsidR="16378916" w:rsidRDefault="16378916"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Revitalization: HRAP</w:t>
      </w:r>
      <w:r w:rsidR="6AB82DF6" w:rsidRPr="46B95F6F">
        <w:rPr>
          <w:rFonts w:ascii="Arial" w:eastAsia="Arial" w:hAnsi="Arial" w:cs="Arial"/>
          <w:color w:val="000000" w:themeColor="text1"/>
          <w:sz w:val="28"/>
          <w:szCs w:val="28"/>
        </w:rPr>
        <w:t xml:space="preserve"> </w:t>
      </w:r>
      <w:r w:rsidR="1482875F" w:rsidRPr="46B95F6F">
        <w:rPr>
          <w:rFonts w:ascii="Arial" w:eastAsia="Arial" w:hAnsi="Arial" w:cs="Arial"/>
          <w:color w:val="000000" w:themeColor="text1"/>
          <w:sz w:val="28"/>
          <w:szCs w:val="28"/>
        </w:rPr>
        <w:t xml:space="preserve">(housing rehabilitation assistance program) </w:t>
      </w:r>
      <w:r w:rsidR="2007D651" w:rsidRPr="46B95F6F">
        <w:rPr>
          <w:rFonts w:ascii="Arial" w:eastAsia="Arial" w:hAnsi="Arial" w:cs="Arial"/>
          <w:color w:val="000000" w:themeColor="text1"/>
          <w:sz w:val="28"/>
          <w:szCs w:val="28"/>
        </w:rPr>
        <w:t xml:space="preserve">is a program that </w:t>
      </w:r>
      <w:r w:rsidR="6AB82DF6" w:rsidRPr="46B95F6F">
        <w:rPr>
          <w:rFonts w:ascii="Arial" w:eastAsia="Arial" w:hAnsi="Arial" w:cs="Arial"/>
          <w:color w:val="000000" w:themeColor="text1"/>
          <w:sz w:val="28"/>
          <w:szCs w:val="28"/>
        </w:rPr>
        <w:t>work</w:t>
      </w:r>
      <w:r w:rsidR="7E4C4F7D" w:rsidRPr="46B95F6F">
        <w:rPr>
          <w:rFonts w:ascii="Arial" w:eastAsia="Arial" w:hAnsi="Arial" w:cs="Arial"/>
          <w:color w:val="000000" w:themeColor="text1"/>
          <w:sz w:val="28"/>
          <w:szCs w:val="28"/>
        </w:rPr>
        <w:t>s</w:t>
      </w:r>
      <w:r w:rsidR="6AB82DF6" w:rsidRPr="46B95F6F">
        <w:rPr>
          <w:rFonts w:ascii="Arial" w:eastAsia="Arial" w:hAnsi="Arial" w:cs="Arial"/>
          <w:color w:val="000000" w:themeColor="text1"/>
          <w:sz w:val="28"/>
          <w:szCs w:val="28"/>
        </w:rPr>
        <w:t xml:space="preserve"> with </w:t>
      </w:r>
      <w:r w:rsidR="4077DB86" w:rsidRPr="46B95F6F">
        <w:rPr>
          <w:rFonts w:ascii="Arial" w:eastAsia="Arial" w:hAnsi="Arial" w:cs="Arial"/>
          <w:color w:val="000000" w:themeColor="text1"/>
          <w:sz w:val="28"/>
          <w:szCs w:val="28"/>
        </w:rPr>
        <w:t>low-income</w:t>
      </w:r>
      <w:r w:rsidR="6AB82DF6" w:rsidRPr="46B95F6F">
        <w:rPr>
          <w:rFonts w:ascii="Arial" w:eastAsia="Arial" w:hAnsi="Arial" w:cs="Arial"/>
          <w:color w:val="000000" w:themeColor="text1"/>
          <w:sz w:val="28"/>
          <w:szCs w:val="28"/>
        </w:rPr>
        <w:t xml:space="preserve"> homeowners to make safety improvements via a 0% interest home loan (max $60,000) </w:t>
      </w:r>
      <w:r w:rsidR="46DE71EA" w:rsidRPr="46B95F6F">
        <w:rPr>
          <w:rFonts w:ascii="Arial" w:eastAsia="Arial" w:hAnsi="Arial" w:cs="Arial"/>
          <w:color w:val="000000" w:themeColor="text1"/>
          <w:sz w:val="28"/>
          <w:szCs w:val="28"/>
        </w:rPr>
        <w:t xml:space="preserve">for </w:t>
      </w:r>
      <w:r w:rsidR="0BE5D74D" w:rsidRPr="46B95F6F">
        <w:rPr>
          <w:rFonts w:ascii="Arial" w:eastAsia="Arial" w:hAnsi="Arial" w:cs="Arial"/>
          <w:color w:val="000000" w:themeColor="text1"/>
          <w:sz w:val="28"/>
          <w:szCs w:val="28"/>
        </w:rPr>
        <w:t>families</w:t>
      </w:r>
      <w:r w:rsidR="46DE71EA" w:rsidRPr="46B95F6F">
        <w:rPr>
          <w:rFonts w:ascii="Arial" w:eastAsia="Arial" w:hAnsi="Arial" w:cs="Arial"/>
          <w:color w:val="000000" w:themeColor="text1"/>
          <w:sz w:val="28"/>
          <w:szCs w:val="28"/>
        </w:rPr>
        <w:t xml:space="preserve"> whose income does not exceed 80% AMI</w:t>
      </w:r>
      <w:r w:rsidR="41A8EF7B" w:rsidRPr="46B95F6F">
        <w:rPr>
          <w:rFonts w:ascii="Arial" w:eastAsia="Arial" w:hAnsi="Arial" w:cs="Arial"/>
          <w:color w:val="000000" w:themeColor="text1"/>
          <w:sz w:val="28"/>
          <w:szCs w:val="28"/>
        </w:rPr>
        <w:t xml:space="preserve">. </w:t>
      </w:r>
    </w:p>
    <w:p w14:paraId="503CF10B" w14:textId="1B307D93" w:rsidR="0D8F576C" w:rsidRDefault="0D8F576C" w:rsidP="7A9632C3">
      <w:pPr>
        <w:pStyle w:val="ListParagraph"/>
        <w:numPr>
          <w:ilvl w:val="3"/>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A committee member asked about Habitat for Humanity</w:t>
      </w:r>
      <w:r w:rsidR="497816B8"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HIP</w:t>
      </w:r>
      <w:r w:rsidR="64D97C87" w:rsidRPr="46B95F6F">
        <w:rPr>
          <w:rFonts w:ascii="Arial" w:eastAsia="Arial" w:hAnsi="Arial" w:cs="Arial"/>
          <w:color w:val="000000" w:themeColor="text1"/>
          <w:sz w:val="28"/>
          <w:szCs w:val="28"/>
        </w:rPr>
        <w:t xml:space="preserve"> ha</w:t>
      </w:r>
      <w:r w:rsidR="554FF931" w:rsidRPr="46B95F6F">
        <w:rPr>
          <w:rFonts w:ascii="Arial" w:eastAsia="Arial" w:hAnsi="Arial" w:cs="Arial"/>
          <w:color w:val="000000" w:themeColor="text1"/>
          <w:sz w:val="28"/>
          <w:szCs w:val="28"/>
        </w:rPr>
        <w:t>s</w:t>
      </w:r>
      <w:r w:rsidR="64D97C87" w:rsidRPr="46B95F6F">
        <w:rPr>
          <w:rFonts w:ascii="Arial" w:eastAsia="Arial" w:hAnsi="Arial" w:cs="Arial"/>
          <w:color w:val="000000" w:themeColor="text1"/>
          <w:sz w:val="28"/>
          <w:szCs w:val="28"/>
        </w:rPr>
        <w:t xml:space="preserve"> partnered with Habitat for Humanity in the Kentland community of Montgomery County. They have also worked with Habita</w:t>
      </w:r>
      <w:r w:rsidR="68C9D0F1" w:rsidRPr="46B95F6F">
        <w:rPr>
          <w:rFonts w:ascii="Arial" w:eastAsia="Arial" w:hAnsi="Arial" w:cs="Arial"/>
          <w:color w:val="000000" w:themeColor="text1"/>
          <w:sz w:val="28"/>
          <w:szCs w:val="28"/>
        </w:rPr>
        <w:t>t to develop a home maintenance workshop bimonthly via Zoom.</w:t>
      </w:r>
    </w:p>
    <w:p w14:paraId="7FB9C0D4" w14:textId="70B678DF" w:rsidR="22BA88CC" w:rsidRDefault="22BA88CC"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Another focus is t</w:t>
      </w:r>
      <w:r w:rsidR="5241C313" w:rsidRPr="46B95F6F">
        <w:rPr>
          <w:rFonts w:ascii="Arial" w:eastAsia="Arial" w:hAnsi="Arial" w:cs="Arial"/>
          <w:color w:val="000000" w:themeColor="text1"/>
          <w:sz w:val="28"/>
          <w:szCs w:val="28"/>
        </w:rPr>
        <w:t>hey provide the following services: HUD counseling agency, Montgomery County home sharing program, Prince Georges housing stabilization program and Gaithersburg Financial empowerment center</w:t>
      </w:r>
      <w:r w:rsidR="2530F541" w:rsidRPr="46B95F6F">
        <w:rPr>
          <w:rFonts w:ascii="Arial" w:eastAsia="Arial" w:hAnsi="Arial" w:cs="Arial"/>
          <w:color w:val="000000" w:themeColor="text1"/>
          <w:sz w:val="28"/>
          <w:szCs w:val="28"/>
        </w:rPr>
        <w:t xml:space="preserve">. </w:t>
      </w:r>
    </w:p>
    <w:p w14:paraId="68A31466" w14:textId="46573960" w:rsidR="247C238D" w:rsidRDefault="247C238D"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Counseling: work with people for rentals, pre-purchase, post</w:t>
      </w:r>
      <w:r w:rsidR="43B24345" w:rsidRPr="46B95F6F">
        <w:rPr>
          <w:rFonts w:ascii="Arial" w:eastAsia="Arial" w:hAnsi="Arial" w:cs="Arial"/>
          <w:color w:val="000000" w:themeColor="text1"/>
          <w:sz w:val="28"/>
          <w:szCs w:val="28"/>
        </w:rPr>
        <w:t>-</w:t>
      </w:r>
      <w:r w:rsidR="37940476" w:rsidRPr="46B95F6F">
        <w:rPr>
          <w:rFonts w:ascii="Arial" w:eastAsia="Arial" w:hAnsi="Arial" w:cs="Arial"/>
          <w:color w:val="000000" w:themeColor="text1"/>
          <w:sz w:val="28"/>
          <w:szCs w:val="28"/>
        </w:rPr>
        <w:t>purchase,</w:t>
      </w:r>
      <w:r w:rsidRPr="46B95F6F">
        <w:rPr>
          <w:rFonts w:ascii="Arial" w:eastAsia="Arial" w:hAnsi="Arial" w:cs="Arial"/>
          <w:color w:val="000000" w:themeColor="text1"/>
          <w:sz w:val="28"/>
          <w:szCs w:val="28"/>
        </w:rPr>
        <w:t xml:space="preserve"> and foreclosure.</w:t>
      </w:r>
    </w:p>
    <w:p w14:paraId="372BAF2B" w14:textId="78AA27AB" w:rsidR="768B2F94" w:rsidRDefault="768B2F94" w:rsidP="7A9632C3">
      <w:pPr>
        <w:pStyle w:val="ListParagraph"/>
        <w:numPr>
          <w:ilvl w:val="2"/>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Community outreach and navigation assistance by providing information about the types of services available. </w:t>
      </w:r>
      <w:r w:rsidR="5D772700" w:rsidRPr="7A9632C3">
        <w:rPr>
          <w:rFonts w:ascii="Arial" w:eastAsia="Arial" w:hAnsi="Arial" w:cs="Arial"/>
          <w:color w:val="000000" w:themeColor="text1"/>
          <w:sz w:val="28"/>
          <w:szCs w:val="28"/>
        </w:rPr>
        <w:t>Housing counseling and education classes.</w:t>
      </w:r>
    </w:p>
    <w:p w14:paraId="40CAB593" w14:textId="161B8069" w:rsidR="5D772700" w:rsidRDefault="5D772700"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Montgomery county home sharing program helps homeowners</w:t>
      </w:r>
      <w:r w:rsidR="60AF6FE5" w:rsidRPr="46B95F6F">
        <w:rPr>
          <w:rFonts w:ascii="Arial" w:eastAsia="Arial" w:hAnsi="Arial" w:cs="Arial"/>
          <w:color w:val="000000" w:themeColor="text1"/>
          <w:sz w:val="28"/>
          <w:szCs w:val="28"/>
        </w:rPr>
        <w:t xml:space="preserve"> (many who are seniors)</w:t>
      </w:r>
      <w:r w:rsidRPr="46B95F6F">
        <w:rPr>
          <w:rFonts w:ascii="Arial" w:eastAsia="Arial" w:hAnsi="Arial" w:cs="Arial"/>
          <w:color w:val="000000" w:themeColor="text1"/>
          <w:sz w:val="28"/>
          <w:szCs w:val="28"/>
        </w:rPr>
        <w:t xml:space="preserve"> connect with renters for rooms or </w:t>
      </w:r>
      <w:r w:rsidR="113ACE51" w:rsidRPr="46B95F6F">
        <w:rPr>
          <w:rFonts w:ascii="Arial" w:eastAsia="Arial" w:hAnsi="Arial" w:cs="Arial"/>
          <w:color w:val="000000" w:themeColor="text1"/>
          <w:sz w:val="28"/>
          <w:szCs w:val="28"/>
        </w:rPr>
        <w:t>in law</w:t>
      </w:r>
      <w:r w:rsidRPr="46B95F6F">
        <w:rPr>
          <w:rFonts w:ascii="Arial" w:eastAsia="Arial" w:hAnsi="Arial" w:cs="Arial"/>
          <w:color w:val="000000" w:themeColor="text1"/>
          <w:sz w:val="28"/>
          <w:szCs w:val="28"/>
        </w:rPr>
        <w:t xml:space="preserve"> apartments</w:t>
      </w:r>
      <w:r w:rsidR="02AD628B" w:rsidRPr="46B95F6F">
        <w:rPr>
          <w:rFonts w:ascii="Arial" w:eastAsia="Arial" w:hAnsi="Arial" w:cs="Arial"/>
          <w:color w:val="000000" w:themeColor="text1"/>
          <w:sz w:val="28"/>
          <w:szCs w:val="28"/>
        </w:rPr>
        <w:t xml:space="preserve">. </w:t>
      </w:r>
    </w:p>
    <w:p w14:paraId="3021DC3E" w14:textId="54F32C2D" w:rsidR="2348801F" w:rsidRDefault="2348801F" w:rsidP="7A9632C3">
      <w:pPr>
        <w:pStyle w:val="ListParagraph"/>
        <w:numPr>
          <w:ilvl w:val="3"/>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There is a room-ready fund for those 60 and older which is financial assistance (up to $6000) to help them make a room ready for a renter.</w:t>
      </w:r>
    </w:p>
    <w:p w14:paraId="5F9BE032" w14:textId="13BE3ECE" w:rsidR="1AC77269" w:rsidRDefault="1AC77269" w:rsidP="7A9632C3">
      <w:pPr>
        <w:pStyle w:val="ListParagraph"/>
        <w:numPr>
          <w:ilvl w:val="3"/>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They have made about 20 matches so far</w:t>
      </w:r>
      <w:r w:rsidR="285026B0" w:rsidRPr="46B95F6F">
        <w:rPr>
          <w:rFonts w:ascii="Arial" w:eastAsia="Arial" w:hAnsi="Arial" w:cs="Arial"/>
          <w:color w:val="000000" w:themeColor="text1"/>
          <w:sz w:val="28"/>
          <w:szCs w:val="28"/>
        </w:rPr>
        <w:t xml:space="preserve">. </w:t>
      </w:r>
      <w:r w:rsidR="749E099E" w:rsidRPr="46B95F6F">
        <w:rPr>
          <w:rFonts w:ascii="Arial" w:eastAsia="Arial" w:hAnsi="Arial" w:cs="Arial"/>
          <w:color w:val="000000" w:themeColor="text1"/>
          <w:sz w:val="28"/>
          <w:szCs w:val="28"/>
        </w:rPr>
        <w:t>They have not had anyone with disabilities participate yet, but they are interested in talking about it further.</w:t>
      </w:r>
    </w:p>
    <w:p w14:paraId="32DFAE50" w14:textId="62ABE70D" w:rsidR="2348801F" w:rsidRDefault="2348801F" w:rsidP="7A9632C3">
      <w:pPr>
        <w:pStyle w:val="ListParagraph"/>
        <w:numPr>
          <w:ilvl w:val="2"/>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Gaithersburg Financial Empowerment Center provides </w:t>
      </w:r>
      <w:r w:rsidR="4E00E2A8" w:rsidRPr="7A9632C3">
        <w:rPr>
          <w:rFonts w:ascii="Arial" w:eastAsia="Arial" w:hAnsi="Arial" w:cs="Arial"/>
          <w:color w:val="000000" w:themeColor="text1"/>
          <w:sz w:val="28"/>
          <w:szCs w:val="28"/>
        </w:rPr>
        <w:t>free</w:t>
      </w:r>
      <w:r w:rsidRPr="7A9632C3">
        <w:rPr>
          <w:rFonts w:ascii="Arial" w:eastAsia="Arial" w:hAnsi="Arial" w:cs="Arial"/>
          <w:color w:val="000000" w:themeColor="text1"/>
          <w:sz w:val="28"/>
          <w:szCs w:val="28"/>
        </w:rPr>
        <w:t xml:space="preserve"> counseling to help clients with financial stability pay down debt, improve credit scores, create a budget, find </w:t>
      </w:r>
      <w:r w:rsidRPr="7A9632C3">
        <w:rPr>
          <w:rFonts w:ascii="Arial" w:eastAsia="Arial" w:hAnsi="Arial" w:cs="Arial"/>
          <w:color w:val="000000" w:themeColor="text1"/>
          <w:sz w:val="28"/>
          <w:szCs w:val="28"/>
        </w:rPr>
        <w:lastRenderedPageBreak/>
        <w:t>affordable banking products for those in zip codes 20877, 20878 and 20879.</w:t>
      </w:r>
      <w:r w:rsidR="768B2F94" w:rsidRPr="7A9632C3">
        <w:rPr>
          <w:rFonts w:ascii="Arial" w:eastAsia="Arial" w:hAnsi="Arial" w:cs="Arial"/>
          <w:color w:val="000000" w:themeColor="text1"/>
          <w:sz w:val="28"/>
          <w:szCs w:val="28"/>
        </w:rPr>
        <w:t xml:space="preserve"> </w:t>
      </w:r>
    </w:p>
    <w:p w14:paraId="42AF4CCD" w14:textId="282E7E6E" w:rsidR="7A9632C3" w:rsidRDefault="7A9632C3" w:rsidP="7A9632C3">
      <w:pPr>
        <w:spacing w:line="240" w:lineRule="auto"/>
        <w:rPr>
          <w:rFonts w:ascii="Arial" w:eastAsia="Arial" w:hAnsi="Arial" w:cs="Arial"/>
          <w:color w:val="000000" w:themeColor="text1"/>
          <w:sz w:val="28"/>
          <w:szCs w:val="28"/>
        </w:rPr>
      </w:pPr>
    </w:p>
    <w:p w14:paraId="1CFFCBB4" w14:textId="5E563940"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Chelsea Hayman MDOD</w:t>
      </w:r>
    </w:p>
    <w:p w14:paraId="50AA12D4" w14:textId="1ECD4946" w:rsidR="002B3288" w:rsidRDefault="242FB515" w:rsidP="7A9632C3">
      <w:pPr>
        <w:pStyle w:val="ListParagraph"/>
        <w:numPr>
          <w:ilvl w:val="1"/>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Community Choice Homes Program</w:t>
      </w:r>
    </w:p>
    <w:p w14:paraId="72B76B19" w14:textId="4FF647A4" w:rsidR="1C80E049" w:rsidRDefault="0C79AE2F" w:rsidP="7A9632C3">
      <w:pPr>
        <w:pStyle w:val="ListParagraph"/>
        <w:numPr>
          <w:ilvl w:val="2"/>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We have</w:t>
      </w:r>
      <w:r w:rsidR="1C80E049" w:rsidRPr="46B95F6F">
        <w:rPr>
          <w:rFonts w:ascii="Arial" w:eastAsia="Arial" w:hAnsi="Arial" w:cs="Arial"/>
          <w:color w:val="000000" w:themeColor="text1"/>
          <w:sz w:val="28"/>
          <w:szCs w:val="28"/>
        </w:rPr>
        <w:t xml:space="preserve"> a meeting on Monday to get more information about this.</w:t>
      </w:r>
    </w:p>
    <w:p w14:paraId="6003C438" w14:textId="7BF78ECE" w:rsidR="0EC9B1D6" w:rsidRDefault="0EC9B1D6" w:rsidP="7A9632C3">
      <w:pPr>
        <w:pStyle w:val="ListParagraph"/>
        <w:numPr>
          <w:ilvl w:val="1"/>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811</w:t>
      </w:r>
    </w:p>
    <w:p w14:paraId="5ABB3EA1" w14:textId="412A51C9" w:rsidR="0EC9B1D6" w:rsidRDefault="0EC9B1D6" w:rsidP="46B95F6F">
      <w:pPr>
        <w:pStyle w:val="ListParagraph"/>
        <w:numPr>
          <w:ilvl w:val="2"/>
          <w:numId w:val="10"/>
        </w:numPr>
        <w:spacing w:line="259"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DHCD and the Department of Health </w:t>
      </w:r>
      <w:r w:rsidR="40282992" w:rsidRPr="46B95F6F">
        <w:rPr>
          <w:rFonts w:ascii="Arial" w:eastAsia="Arial" w:hAnsi="Arial" w:cs="Arial"/>
          <w:color w:val="000000" w:themeColor="text1"/>
          <w:sz w:val="28"/>
          <w:szCs w:val="28"/>
        </w:rPr>
        <w:t>are</w:t>
      </w:r>
      <w:r w:rsidRPr="46B95F6F">
        <w:rPr>
          <w:rFonts w:ascii="Arial" w:eastAsia="Arial" w:hAnsi="Arial" w:cs="Arial"/>
          <w:color w:val="000000" w:themeColor="text1"/>
          <w:sz w:val="28"/>
          <w:szCs w:val="28"/>
        </w:rPr>
        <w:t xml:space="preserve"> applying for more funding for project 811 housing</w:t>
      </w:r>
      <w:r w:rsidR="5D10EEEB"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 xml:space="preserve">The </w:t>
      </w:r>
      <w:hyperlink r:id="rId12">
        <w:r w:rsidRPr="46B95F6F">
          <w:rPr>
            <w:rStyle w:val="Hyperlink"/>
            <w:rFonts w:ascii="Arial" w:eastAsia="Arial" w:hAnsi="Arial" w:cs="Arial"/>
            <w:sz w:val="28"/>
            <w:szCs w:val="28"/>
          </w:rPr>
          <w:t>NOFO</w:t>
        </w:r>
      </w:hyperlink>
      <w:r w:rsidRPr="46B95F6F">
        <w:rPr>
          <w:rFonts w:ascii="Arial" w:eastAsia="Arial" w:hAnsi="Arial" w:cs="Arial"/>
          <w:color w:val="000000" w:themeColor="text1"/>
          <w:sz w:val="28"/>
          <w:szCs w:val="28"/>
        </w:rPr>
        <w:t xml:space="preserve"> is for $8 million</w:t>
      </w:r>
      <w:r w:rsidR="07C85025"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It includes a project rental assistance capital program</w:t>
      </w:r>
      <w:r w:rsidR="2C49F0F7"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It could be used as a resource for building more disability housing on the shore that is permanent supportive housing</w:t>
      </w:r>
      <w:r w:rsidR="17987A86" w:rsidRPr="46B95F6F">
        <w:rPr>
          <w:rFonts w:ascii="Arial" w:eastAsia="Arial" w:hAnsi="Arial" w:cs="Arial"/>
          <w:color w:val="000000" w:themeColor="text1"/>
          <w:sz w:val="28"/>
          <w:szCs w:val="28"/>
        </w:rPr>
        <w:t xml:space="preserve">. </w:t>
      </w:r>
    </w:p>
    <w:p w14:paraId="6CD7EA32" w14:textId="48943E4A" w:rsidR="0EC9B1D6" w:rsidRDefault="60399069" w:rsidP="46B95F6F">
      <w:pPr>
        <w:pStyle w:val="ListParagraph"/>
        <w:numPr>
          <w:ilvl w:val="3"/>
          <w:numId w:val="10"/>
        </w:numPr>
        <w:spacing w:line="259"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Note: 811 PRA must be used with LIHTC.</w:t>
      </w:r>
    </w:p>
    <w:p w14:paraId="5C53F143" w14:textId="2574FB6B" w:rsidR="0EC9B1D6" w:rsidRDefault="0EC9B1D6" w:rsidP="7A9632C3">
      <w:pPr>
        <w:pStyle w:val="ListParagraph"/>
        <w:numPr>
          <w:ilvl w:val="1"/>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Housing Services </w:t>
      </w:r>
      <w:hyperlink r:id="rId13">
        <w:r w:rsidRPr="7A9632C3">
          <w:rPr>
            <w:rStyle w:val="Hyperlink"/>
            <w:rFonts w:ascii="Arial" w:eastAsia="Arial" w:hAnsi="Arial" w:cs="Arial"/>
            <w:sz w:val="28"/>
            <w:szCs w:val="28"/>
          </w:rPr>
          <w:t>partnership accelerator</w:t>
        </w:r>
      </w:hyperlink>
    </w:p>
    <w:p w14:paraId="121507FC" w14:textId="705D212D" w:rsidR="0EC9B1D6" w:rsidRDefault="0EC9B1D6" w:rsidP="7A9632C3">
      <w:pPr>
        <w:pStyle w:val="ListParagraph"/>
        <w:numPr>
          <w:ilvl w:val="2"/>
          <w:numId w:val="10"/>
        </w:numPr>
        <w:spacing w:line="240" w:lineRule="auto"/>
        <w:rPr>
          <w:rFonts w:ascii="Arial" w:eastAsia="Arial" w:hAnsi="Arial" w:cs="Arial"/>
          <w:sz w:val="28"/>
          <w:szCs w:val="28"/>
        </w:rPr>
      </w:pPr>
      <w:r w:rsidRPr="46B95F6F">
        <w:rPr>
          <w:rFonts w:ascii="Arial" w:eastAsia="Arial" w:hAnsi="Arial" w:cs="Arial"/>
          <w:color w:val="000000" w:themeColor="text1"/>
          <w:sz w:val="28"/>
          <w:szCs w:val="28"/>
        </w:rPr>
        <w:t xml:space="preserve">Plan </w:t>
      </w:r>
      <w:r w:rsidR="10A880C7" w:rsidRPr="46B95F6F">
        <w:rPr>
          <w:rFonts w:ascii="Arial" w:eastAsia="Arial" w:hAnsi="Arial" w:cs="Arial"/>
          <w:color w:val="000000" w:themeColor="text1"/>
          <w:sz w:val="28"/>
          <w:szCs w:val="28"/>
        </w:rPr>
        <w:t>to apply</w:t>
      </w:r>
      <w:r w:rsidRPr="46B95F6F">
        <w:rPr>
          <w:rFonts w:ascii="Arial" w:eastAsia="Arial" w:hAnsi="Arial" w:cs="Arial"/>
          <w:color w:val="000000" w:themeColor="text1"/>
          <w:sz w:val="28"/>
          <w:szCs w:val="28"/>
        </w:rPr>
        <w:t xml:space="preserve"> for this</w:t>
      </w:r>
      <w:r w:rsidR="693FC6E2" w:rsidRPr="46B95F6F">
        <w:rPr>
          <w:rFonts w:ascii="Arial" w:eastAsia="Arial" w:hAnsi="Arial" w:cs="Arial"/>
          <w:color w:val="000000" w:themeColor="text1"/>
          <w:sz w:val="28"/>
          <w:szCs w:val="28"/>
        </w:rPr>
        <w:t xml:space="preserve">. </w:t>
      </w:r>
      <w:r w:rsidR="43DBD1FE" w:rsidRPr="46B95F6F">
        <w:rPr>
          <w:rFonts w:ascii="Arial" w:eastAsia="Arial" w:hAnsi="Arial" w:cs="Arial"/>
          <w:color w:val="000000" w:themeColor="text1"/>
          <w:sz w:val="28"/>
          <w:szCs w:val="28"/>
        </w:rPr>
        <w:t>It supports states in developing or expanding innovative housing-related supports and services for Medicaid-eligible people with disabilities and older adults who are experiencing or at risk of homelessness. As the name suggests, the Partnership Accelerator will focus on helping states improve collaboration and coordination between organizations and systems that provide services and resources that help people find – and keep – stable housing in the community</w:t>
      </w:r>
      <w:r w:rsidR="25D81FF5" w:rsidRPr="46B95F6F">
        <w:rPr>
          <w:rFonts w:ascii="Arial" w:eastAsia="Arial" w:hAnsi="Arial" w:cs="Arial"/>
          <w:color w:val="000000" w:themeColor="text1"/>
          <w:sz w:val="28"/>
          <w:szCs w:val="28"/>
        </w:rPr>
        <w:t xml:space="preserve">. </w:t>
      </w:r>
    </w:p>
    <w:p w14:paraId="73F24108" w14:textId="70656197" w:rsidR="43DBD1FE" w:rsidRDefault="43DBD1FE" w:rsidP="7A9632C3">
      <w:pPr>
        <w:pStyle w:val="ListParagraph"/>
        <w:numPr>
          <w:ilvl w:val="2"/>
          <w:numId w:val="10"/>
        </w:numPr>
        <w:spacing w:line="240" w:lineRule="auto"/>
        <w:rPr>
          <w:rFonts w:ascii="Arial" w:eastAsia="Arial" w:hAnsi="Arial" w:cs="Arial"/>
          <w:sz w:val="28"/>
          <w:szCs w:val="28"/>
        </w:rPr>
      </w:pPr>
      <w:r w:rsidRPr="7A9632C3">
        <w:rPr>
          <w:rFonts w:ascii="Arial" w:eastAsia="Arial" w:hAnsi="Arial" w:cs="Arial"/>
          <w:sz w:val="28"/>
          <w:szCs w:val="28"/>
        </w:rPr>
        <w:t xml:space="preserve">There is an </w:t>
      </w:r>
      <w:r w:rsidRPr="7A9632C3">
        <w:rPr>
          <w:rFonts w:ascii="Arial" w:eastAsia="Arial" w:hAnsi="Arial" w:cs="Arial"/>
          <w:color w:val="000000" w:themeColor="text1"/>
          <w:sz w:val="28"/>
          <w:szCs w:val="28"/>
        </w:rPr>
        <w:t xml:space="preserve">information session (via Zoom) on Monday, November 13 from 2-3 p.m. EST. </w:t>
      </w:r>
      <w:hyperlink r:id="rId14" w:anchor="/registration">
        <w:r w:rsidRPr="7A9632C3">
          <w:rPr>
            <w:rStyle w:val="Hyperlink"/>
            <w:rFonts w:ascii="Arial" w:eastAsia="Arial" w:hAnsi="Arial" w:cs="Arial"/>
            <w:color w:val="0A5090"/>
            <w:sz w:val="28"/>
            <w:szCs w:val="28"/>
          </w:rPr>
          <w:t>Advance registration is required</w:t>
        </w:r>
      </w:hyperlink>
      <w:r w:rsidRPr="7A9632C3">
        <w:rPr>
          <w:rFonts w:ascii="Arial" w:eastAsia="Arial" w:hAnsi="Arial" w:cs="Arial"/>
          <w:color w:val="000000" w:themeColor="text1"/>
          <w:sz w:val="28"/>
          <w:szCs w:val="28"/>
        </w:rPr>
        <w:t xml:space="preserve">. Complete details also can be found in </w:t>
      </w:r>
      <w:hyperlink r:id="rId15">
        <w:r w:rsidRPr="7A9632C3">
          <w:rPr>
            <w:rStyle w:val="Hyperlink"/>
            <w:rFonts w:ascii="Arial" w:eastAsia="Arial" w:hAnsi="Arial" w:cs="Arial"/>
            <w:color w:val="0A5090"/>
            <w:sz w:val="28"/>
            <w:szCs w:val="28"/>
          </w:rPr>
          <w:t>the program overview</w:t>
        </w:r>
      </w:hyperlink>
      <w:r w:rsidRPr="7A9632C3">
        <w:rPr>
          <w:rFonts w:ascii="Arial" w:eastAsia="Arial" w:hAnsi="Arial" w:cs="Arial"/>
          <w:color w:val="000000" w:themeColor="text1"/>
          <w:sz w:val="28"/>
          <w:szCs w:val="28"/>
        </w:rPr>
        <w:t xml:space="preserve">. </w:t>
      </w:r>
      <w:r w:rsidRPr="7A9632C3">
        <w:rPr>
          <w:rFonts w:ascii="Arial" w:eastAsia="Arial" w:hAnsi="Arial" w:cs="Arial"/>
          <w:sz w:val="28"/>
          <w:szCs w:val="28"/>
        </w:rPr>
        <w:t xml:space="preserve"> </w:t>
      </w:r>
    </w:p>
    <w:p w14:paraId="4DAA4B1E" w14:textId="5E80065C" w:rsidR="169E7C07" w:rsidRDefault="169E7C07" w:rsidP="7A9632C3">
      <w:pPr>
        <w:pStyle w:val="ListParagraph"/>
        <w:numPr>
          <w:ilvl w:val="2"/>
          <w:numId w:val="10"/>
        </w:numPr>
        <w:spacing w:line="240" w:lineRule="auto"/>
        <w:rPr>
          <w:rFonts w:ascii="Arial" w:eastAsia="Arial" w:hAnsi="Arial" w:cs="Arial"/>
          <w:sz w:val="28"/>
          <w:szCs w:val="28"/>
        </w:rPr>
      </w:pPr>
      <w:r w:rsidRPr="7A9632C3">
        <w:rPr>
          <w:rFonts w:ascii="Arial" w:eastAsia="Arial" w:hAnsi="Arial" w:cs="Arial"/>
          <w:sz w:val="28"/>
          <w:szCs w:val="28"/>
        </w:rPr>
        <w:t>Letter of intent due 11/15 and applications due 12/1.</w:t>
      </w:r>
    </w:p>
    <w:p w14:paraId="73BD3F32" w14:textId="26963B83" w:rsidR="30E5730A" w:rsidRDefault="30E5730A" w:rsidP="7A9632C3">
      <w:pPr>
        <w:pStyle w:val="ListParagraph"/>
        <w:numPr>
          <w:ilvl w:val="1"/>
          <w:numId w:val="10"/>
        </w:numPr>
        <w:spacing w:line="240" w:lineRule="auto"/>
        <w:rPr>
          <w:rFonts w:ascii="Arial" w:eastAsia="Arial" w:hAnsi="Arial" w:cs="Arial"/>
          <w:sz w:val="28"/>
          <w:szCs w:val="28"/>
        </w:rPr>
      </w:pPr>
      <w:r w:rsidRPr="7A9632C3">
        <w:rPr>
          <w:rFonts w:ascii="Arial" w:eastAsia="Arial" w:hAnsi="Arial" w:cs="Arial"/>
          <w:sz w:val="28"/>
          <w:szCs w:val="28"/>
        </w:rPr>
        <w:t xml:space="preserve">ACL </w:t>
      </w:r>
    </w:p>
    <w:p w14:paraId="543C8843" w14:textId="0FBBCC4E" w:rsidR="30E5730A" w:rsidRDefault="30E5730A" w:rsidP="7A9632C3">
      <w:pPr>
        <w:pStyle w:val="ListParagraph"/>
        <w:numPr>
          <w:ilvl w:val="2"/>
          <w:numId w:val="10"/>
        </w:numPr>
        <w:spacing w:line="240" w:lineRule="auto"/>
        <w:rPr>
          <w:rFonts w:ascii="Arial" w:eastAsia="Arial" w:hAnsi="Arial" w:cs="Arial"/>
          <w:sz w:val="28"/>
          <w:szCs w:val="28"/>
        </w:rPr>
      </w:pPr>
      <w:r w:rsidRPr="7A9632C3">
        <w:rPr>
          <w:rFonts w:ascii="Arial" w:eastAsia="Arial" w:hAnsi="Arial" w:cs="Arial"/>
          <w:sz w:val="28"/>
          <w:szCs w:val="28"/>
        </w:rPr>
        <w:lastRenderedPageBreak/>
        <w:t>Does not have funding but it provides technical assistance to better collaborate to provide services.</w:t>
      </w:r>
    </w:p>
    <w:p w14:paraId="3C88902A" w14:textId="0F2BF3A2" w:rsidR="7A9632C3" w:rsidRDefault="7A9632C3" w:rsidP="7A9632C3">
      <w:pPr>
        <w:spacing w:line="240" w:lineRule="auto"/>
        <w:rPr>
          <w:rFonts w:ascii="Arial" w:eastAsia="Arial" w:hAnsi="Arial" w:cs="Arial"/>
          <w:color w:val="000000" w:themeColor="text1"/>
          <w:sz w:val="28"/>
          <w:szCs w:val="28"/>
        </w:rPr>
      </w:pPr>
    </w:p>
    <w:p w14:paraId="06245F2B" w14:textId="78EFD863"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 xml:space="preserve">Updates on DDA Rent Subsidy/Technology </w:t>
      </w:r>
    </w:p>
    <w:p w14:paraId="6352EB02" w14:textId="0E19BB96" w:rsidR="1F28B52A" w:rsidRDefault="1F28B52A"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MIH has been working with </w:t>
      </w:r>
      <w:r w:rsidR="5AA90FAB" w:rsidRPr="46B95F6F">
        <w:rPr>
          <w:rFonts w:ascii="Arial" w:eastAsia="Arial" w:hAnsi="Arial" w:cs="Arial"/>
          <w:color w:val="000000" w:themeColor="text1"/>
          <w:sz w:val="28"/>
          <w:szCs w:val="28"/>
        </w:rPr>
        <w:t>some</w:t>
      </w:r>
      <w:r w:rsidRPr="46B95F6F">
        <w:rPr>
          <w:rFonts w:ascii="Arial" w:eastAsia="Arial" w:hAnsi="Arial" w:cs="Arial"/>
          <w:color w:val="000000" w:themeColor="text1"/>
          <w:sz w:val="28"/>
          <w:szCs w:val="28"/>
        </w:rPr>
        <w:t xml:space="preserve"> people who have been called off the list</w:t>
      </w:r>
      <w:r w:rsidR="53217854" w:rsidRPr="46B95F6F">
        <w:rPr>
          <w:rFonts w:ascii="Arial" w:eastAsia="Arial" w:hAnsi="Arial" w:cs="Arial"/>
          <w:color w:val="000000" w:themeColor="text1"/>
          <w:sz w:val="28"/>
          <w:szCs w:val="28"/>
        </w:rPr>
        <w:t xml:space="preserve">. </w:t>
      </w:r>
      <w:r w:rsidR="251C6B1B" w:rsidRPr="46B95F6F">
        <w:rPr>
          <w:rFonts w:ascii="Arial" w:eastAsia="Arial" w:hAnsi="Arial" w:cs="Arial"/>
          <w:color w:val="000000" w:themeColor="text1"/>
          <w:sz w:val="28"/>
          <w:szCs w:val="28"/>
        </w:rPr>
        <w:t xml:space="preserve">The first group is people receiving DDA services, and the second is people </w:t>
      </w:r>
      <w:r w:rsidR="1601152F" w:rsidRPr="46B95F6F">
        <w:rPr>
          <w:rFonts w:ascii="Arial" w:eastAsia="Arial" w:hAnsi="Arial" w:cs="Arial"/>
          <w:color w:val="000000" w:themeColor="text1"/>
          <w:sz w:val="28"/>
          <w:szCs w:val="28"/>
        </w:rPr>
        <w:t>who</w:t>
      </w:r>
      <w:r w:rsidR="251C6B1B" w:rsidRPr="46B95F6F">
        <w:rPr>
          <w:rFonts w:ascii="Arial" w:eastAsia="Arial" w:hAnsi="Arial" w:cs="Arial"/>
          <w:color w:val="000000" w:themeColor="text1"/>
          <w:sz w:val="28"/>
          <w:szCs w:val="28"/>
        </w:rPr>
        <w:t xml:space="preserve"> meet the definition of homeless</w:t>
      </w:r>
      <w:r w:rsidR="5E559B06" w:rsidRPr="46B95F6F">
        <w:rPr>
          <w:rFonts w:ascii="Arial" w:eastAsia="Arial" w:hAnsi="Arial" w:cs="Arial"/>
          <w:color w:val="000000" w:themeColor="text1"/>
          <w:sz w:val="28"/>
          <w:szCs w:val="28"/>
        </w:rPr>
        <w:t xml:space="preserve">. </w:t>
      </w:r>
    </w:p>
    <w:p w14:paraId="417552BD" w14:textId="5D0D87BA" w:rsidR="1F28B52A" w:rsidRDefault="1F28B52A"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MIH has been advocating for funding for an additional 100 units in FY25</w:t>
      </w:r>
      <w:r w:rsidR="54A65B0F"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The annualized cost would be about 1.9 million in FY25</w:t>
      </w:r>
      <w:r w:rsidR="3A05F52D"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MIH has asked the DD coalition to make it a priority in their advocacy work.</w:t>
      </w:r>
    </w:p>
    <w:p w14:paraId="7352807E" w14:textId="612E828D" w:rsidR="48715161" w:rsidRDefault="48715161"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Statistics from Montgomery County: 9 individuals have received outreach contact; 2 have not responded regarding the slots, and 1 is not ready to move</w:t>
      </w:r>
      <w:r w:rsidR="291B26DC"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There are a handful of individuals pending DDA services review which is needed before proceeding.</w:t>
      </w:r>
    </w:p>
    <w:p w14:paraId="5A50E2CE" w14:textId="1D2CF5C3" w:rsidR="1F28B52A" w:rsidRDefault="1F28B52A"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DDA published policies related to the DDA rental subsidy program</w:t>
      </w:r>
      <w:r w:rsidR="15D85B24" w:rsidRPr="46B95F6F">
        <w:rPr>
          <w:rFonts w:ascii="Arial" w:eastAsia="Arial" w:hAnsi="Arial" w:cs="Arial"/>
          <w:color w:val="000000" w:themeColor="text1"/>
          <w:sz w:val="28"/>
          <w:szCs w:val="28"/>
        </w:rPr>
        <w:t xml:space="preserve">. </w:t>
      </w:r>
      <w:r w:rsidRPr="46B95F6F">
        <w:rPr>
          <w:rFonts w:ascii="Arial" w:eastAsia="Arial" w:hAnsi="Arial" w:cs="Arial"/>
          <w:color w:val="000000" w:themeColor="text1"/>
          <w:sz w:val="28"/>
          <w:szCs w:val="28"/>
        </w:rPr>
        <w:t xml:space="preserve">Tim and July Olinger are meeting with </w:t>
      </w:r>
      <w:r w:rsidR="0B244284" w:rsidRPr="46B95F6F">
        <w:rPr>
          <w:rFonts w:ascii="Arial" w:eastAsia="Arial" w:hAnsi="Arial" w:cs="Arial"/>
          <w:color w:val="000000" w:themeColor="text1"/>
          <w:sz w:val="28"/>
          <w:szCs w:val="28"/>
        </w:rPr>
        <w:t>MACS (Maryland Association of Community Services)</w:t>
      </w:r>
      <w:r w:rsidRPr="46B95F6F">
        <w:rPr>
          <w:rFonts w:ascii="Arial" w:eastAsia="Arial" w:hAnsi="Arial" w:cs="Arial"/>
          <w:color w:val="000000" w:themeColor="text1"/>
          <w:sz w:val="28"/>
          <w:szCs w:val="28"/>
        </w:rPr>
        <w:t xml:space="preserve"> to talk about their input.</w:t>
      </w:r>
    </w:p>
    <w:p w14:paraId="73D5570F" w14:textId="7FA67900" w:rsidR="428C782E" w:rsidRDefault="428C782E"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It is modeled after the housing choice program at the Federal level and uses the same structures as HUD 811 and Weinberg uses with MDOD doing the admissions and DHCD doing a lot of other functionality</w:t>
      </w:r>
      <w:r w:rsidR="23EB3EB9" w:rsidRPr="46B95F6F">
        <w:rPr>
          <w:rFonts w:ascii="Arial" w:eastAsia="Arial" w:hAnsi="Arial" w:cs="Arial"/>
          <w:color w:val="000000" w:themeColor="text1"/>
          <w:sz w:val="28"/>
          <w:szCs w:val="28"/>
        </w:rPr>
        <w:t xml:space="preserve">. </w:t>
      </w:r>
      <w:r w:rsidR="3C25E1CA" w:rsidRPr="46B95F6F">
        <w:rPr>
          <w:rFonts w:ascii="Arial" w:eastAsia="Arial" w:hAnsi="Arial" w:cs="Arial"/>
          <w:color w:val="000000" w:themeColor="text1"/>
          <w:sz w:val="28"/>
          <w:szCs w:val="28"/>
        </w:rPr>
        <w:t>Uses small area fair market rents which provides more opportunity for people to rent in neighborhoods that might not be affordable otherwise</w:t>
      </w:r>
      <w:r w:rsidR="5F436628" w:rsidRPr="46B95F6F">
        <w:rPr>
          <w:rFonts w:ascii="Arial" w:eastAsia="Arial" w:hAnsi="Arial" w:cs="Arial"/>
          <w:color w:val="000000" w:themeColor="text1"/>
          <w:sz w:val="28"/>
          <w:szCs w:val="28"/>
        </w:rPr>
        <w:t xml:space="preserve">. </w:t>
      </w:r>
    </w:p>
    <w:p w14:paraId="5B646D4F" w14:textId="47F520CB" w:rsidR="7A9632C3" w:rsidRDefault="7A9632C3" w:rsidP="7A9632C3">
      <w:pPr>
        <w:spacing w:line="240" w:lineRule="auto"/>
        <w:rPr>
          <w:rFonts w:ascii="Arial" w:eastAsia="Arial" w:hAnsi="Arial" w:cs="Arial"/>
          <w:color w:val="000000" w:themeColor="text1"/>
          <w:sz w:val="28"/>
          <w:szCs w:val="28"/>
        </w:rPr>
      </w:pPr>
    </w:p>
    <w:p w14:paraId="1B170909" w14:textId="4F7A1363"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Open Forum</w:t>
      </w:r>
    </w:p>
    <w:p w14:paraId="2C9B9934" w14:textId="66C9D47A" w:rsidR="40918330" w:rsidRDefault="40918330"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Most</w:t>
      </w:r>
      <w:r w:rsidR="62396363" w:rsidRPr="46B95F6F">
        <w:rPr>
          <w:rFonts w:ascii="Arial" w:eastAsia="Arial" w:hAnsi="Arial" w:cs="Arial"/>
          <w:color w:val="000000" w:themeColor="text1"/>
          <w:sz w:val="28"/>
          <w:szCs w:val="28"/>
        </w:rPr>
        <w:t xml:space="preserve"> services are for supported living and the rest would be personal support</w:t>
      </w:r>
      <w:r w:rsidR="761E4F55" w:rsidRPr="46B95F6F">
        <w:rPr>
          <w:rFonts w:ascii="Arial" w:eastAsia="Arial" w:hAnsi="Arial" w:cs="Arial"/>
          <w:color w:val="000000" w:themeColor="text1"/>
          <w:sz w:val="28"/>
          <w:szCs w:val="28"/>
        </w:rPr>
        <w:t xml:space="preserve">. </w:t>
      </w:r>
      <w:r w:rsidR="62396363" w:rsidRPr="46B95F6F">
        <w:rPr>
          <w:rFonts w:ascii="Arial" w:eastAsia="Arial" w:hAnsi="Arial" w:cs="Arial"/>
          <w:color w:val="000000" w:themeColor="text1"/>
          <w:sz w:val="28"/>
          <w:szCs w:val="28"/>
        </w:rPr>
        <w:t>Most organizations are starting out with small numbers of people</w:t>
      </w:r>
      <w:r w:rsidR="2D07EEE7" w:rsidRPr="46B95F6F">
        <w:rPr>
          <w:rFonts w:ascii="Arial" w:eastAsia="Arial" w:hAnsi="Arial" w:cs="Arial"/>
          <w:color w:val="000000" w:themeColor="text1"/>
          <w:sz w:val="28"/>
          <w:szCs w:val="28"/>
        </w:rPr>
        <w:t xml:space="preserve">. </w:t>
      </w:r>
      <w:r w:rsidR="6A54FB7E" w:rsidRPr="46B95F6F">
        <w:rPr>
          <w:rFonts w:ascii="Arial" w:eastAsia="Arial" w:hAnsi="Arial" w:cs="Arial"/>
          <w:color w:val="000000" w:themeColor="text1"/>
          <w:sz w:val="28"/>
          <w:szCs w:val="28"/>
        </w:rPr>
        <w:t>The biggest hurdle is the rental subsidy</w:t>
      </w:r>
      <w:r w:rsidR="67394D4E" w:rsidRPr="46B95F6F">
        <w:rPr>
          <w:rFonts w:ascii="Arial" w:eastAsia="Arial" w:hAnsi="Arial" w:cs="Arial"/>
          <w:color w:val="000000" w:themeColor="text1"/>
          <w:sz w:val="28"/>
          <w:szCs w:val="28"/>
        </w:rPr>
        <w:t xml:space="preserve">. </w:t>
      </w:r>
      <w:r w:rsidR="1E3E289E" w:rsidRPr="46B95F6F">
        <w:rPr>
          <w:rFonts w:ascii="Arial" w:eastAsia="Arial" w:hAnsi="Arial" w:cs="Arial"/>
          <w:color w:val="000000" w:themeColor="text1"/>
          <w:sz w:val="28"/>
          <w:szCs w:val="28"/>
        </w:rPr>
        <w:t xml:space="preserve">Affordable utilities </w:t>
      </w:r>
      <w:r w:rsidR="3D03140B" w:rsidRPr="46B95F6F">
        <w:rPr>
          <w:rFonts w:ascii="Arial" w:eastAsia="Arial" w:hAnsi="Arial" w:cs="Arial"/>
          <w:color w:val="000000" w:themeColor="text1"/>
          <w:sz w:val="28"/>
          <w:szCs w:val="28"/>
        </w:rPr>
        <w:t>are</w:t>
      </w:r>
      <w:r w:rsidR="1E3E289E" w:rsidRPr="46B95F6F">
        <w:rPr>
          <w:rFonts w:ascii="Arial" w:eastAsia="Arial" w:hAnsi="Arial" w:cs="Arial"/>
          <w:color w:val="000000" w:themeColor="text1"/>
          <w:sz w:val="28"/>
          <w:szCs w:val="28"/>
        </w:rPr>
        <w:t xml:space="preserve"> yet another challenge.</w:t>
      </w:r>
    </w:p>
    <w:p w14:paraId="32379079" w14:textId="2363318B" w:rsidR="6994B02E" w:rsidRDefault="6994B02E" w:rsidP="7A9632C3">
      <w:pPr>
        <w:pStyle w:val="ListParagraph"/>
        <w:numPr>
          <w:ilvl w:val="1"/>
          <w:numId w:val="10"/>
        </w:numPr>
        <w:spacing w:line="240" w:lineRule="auto"/>
        <w:rPr>
          <w:rFonts w:ascii="Arial" w:eastAsia="Arial" w:hAnsi="Arial" w:cs="Arial"/>
          <w:color w:val="000000" w:themeColor="text1"/>
        </w:rPr>
      </w:pPr>
      <w:r w:rsidRPr="7A9632C3">
        <w:rPr>
          <w:rFonts w:ascii="Arial" w:eastAsia="Arial" w:hAnsi="Arial" w:cs="Arial"/>
          <w:color w:val="000000" w:themeColor="text1"/>
          <w:sz w:val="28"/>
          <w:szCs w:val="28"/>
        </w:rPr>
        <w:lastRenderedPageBreak/>
        <w:t>Education should be a focus to help people expand their knowledge of housing choices more than just a group home.</w:t>
      </w:r>
    </w:p>
    <w:p w14:paraId="29B330F9" w14:textId="083247AC" w:rsidR="732930D2" w:rsidRDefault="732930D2" w:rsidP="7A9632C3">
      <w:pPr>
        <w:pStyle w:val="ListParagraph"/>
        <w:numPr>
          <w:ilvl w:val="1"/>
          <w:numId w:val="10"/>
        </w:numPr>
        <w:spacing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The</w:t>
      </w:r>
      <w:r w:rsidR="76639891" w:rsidRPr="46B95F6F">
        <w:rPr>
          <w:rFonts w:ascii="Arial" w:eastAsia="Arial" w:hAnsi="Arial" w:cs="Arial"/>
          <w:color w:val="000000" w:themeColor="text1"/>
          <w:sz w:val="28"/>
          <w:szCs w:val="28"/>
        </w:rPr>
        <w:t>r</w:t>
      </w:r>
      <w:r w:rsidRPr="46B95F6F">
        <w:rPr>
          <w:rFonts w:ascii="Arial" w:eastAsia="Arial" w:hAnsi="Arial" w:cs="Arial"/>
          <w:color w:val="000000" w:themeColor="text1"/>
          <w:sz w:val="28"/>
          <w:szCs w:val="28"/>
        </w:rPr>
        <w:t>e is an open L</w:t>
      </w:r>
      <w:r w:rsidR="373A813E" w:rsidRPr="46B95F6F">
        <w:rPr>
          <w:rFonts w:ascii="Arial" w:eastAsia="Arial" w:hAnsi="Arial" w:cs="Arial"/>
          <w:color w:val="000000" w:themeColor="text1"/>
          <w:sz w:val="28"/>
          <w:szCs w:val="28"/>
        </w:rPr>
        <w:t>IH</w:t>
      </w:r>
      <w:r w:rsidRPr="46B95F6F">
        <w:rPr>
          <w:rFonts w:ascii="Arial" w:eastAsia="Arial" w:hAnsi="Arial" w:cs="Arial"/>
          <w:color w:val="000000" w:themeColor="text1"/>
          <w:sz w:val="28"/>
          <w:szCs w:val="28"/>
        </w:rPr>
        <w:t xml:space="preserve">TC funding round where developers submit a proposal to create new </w:t>
      </w:r>
      <w:r w:rsidR="4001FA67" w:rsidRPr="46B95F6F">
        <w:rPr>
          <w:rFonts w:ascii="Arial" w:eastAsia="Arial" w:hAnsi="Arial" w:cs="Arial"/>
          <w:color w:val="000000" w:themeColor="text1"/>
          <w:sz w:val="28"/>
          <w:szCs w:val="28"/>
        </w:rPr>
        <w:t>multifamily</w:t>
      </w:r>
      <w:r w:rsidRPr="46B95F6F">
        <w:rPr>
          <w:rFonts w:ascii="Arial" w:eastAsia="Arial" w:hAnsi="Arial" w:cs="Arial"/>
          <w:color w:val="000000" w:themeColor="text1"/>
          <w:sz w:val="28"/>
          <w:szCs w:val="28"/>
        </w:rPr>
        <w:t xml:space="preserve"> communities and then those proposals are ranked by the states housing </w:t>
      </w:r>
      <w:r w:rsidR="5428B69B" w:rsidRPr="46B95F6F">
        <w:rPr>
          <w:rFonts w:ascii="Arial" w:eastAsia="Arial" w:hAnsi="Arial" w:cs="Arial"/>
          <w:color w:val="000000" w:themeColor="text1"/>
          <w:sz w:val="28"/>
          <w:szCs w:val="28"/>
        </w:rPr>
        <w:t>department</w:t>
      </w:r>
      <w:r w:rsidRPr="46B95F6F">
        <w:rPr>
          <w:rFonts w:ascii="Arial" w:eastAsia="Arial" w:hAnsi="Arial" w:cs="Arial"/>
          <w:color w:val="000000" w:themeColor="text1"/>
          <w:sz w:val="28"/>
          <w:szCs w:val="28"/>
        </w:rPr>
        <w:t xml:space="preserve"> based on how the proposal embodies the initiatives that are being promoted by the state</w:t>
      </w:r>
      <w:r w:rsidR="6205FC10" w:rsidRPr="46B95F6F">
        <w:rPr>
          <w:rFonts w:ascii="Arial" w:eastAsia="Arial" w:hAnsi="Arial" w:cs="Arial"/>
          <w:color w:val="000000" w:themeColor="text1"/>
          <w:sz w:val="28"/>
          <w:szCs w:val="28"/>
        </w:rPr>
        <w:t xml:space="preserve">. </w:t>
      </w:r>
      <w:r w:rsidR="5531D908" w:rsidRPr="46B95F6F">
        <w:rPr>
          <w:rFonts w:ascii="Arial" w:eastAsia="Arial" w:hAnsi="Arial" w:cs="Arial"/>
          <w:color w:val="000000" w:themeColor="text1"/>
          <w:sz w:val="28"/>
          <w:szCs w:val="28"/>
        </w:rPr>
        <w:t>They want the projects in “areas of opportunity” which have low concentration of poverty, good schools, and accessible transit</w:t>
      </w:r>
      <w:r w:rsidR="39C7518C" w:rsidRPr="46B95F6F">
        <w:rPr>
          <w:rFonts w:ascii="Arial" w:eastAsia="Arial" w:hAnsi="Arial" w:cs="Arial"/>
          <w:color w:val="000000" w:themeColor="text1"/>
          <w:sz w:val="28"/>
          <w:szCs w:val="28"/>
        </w:rPr>
        <w:t xml:space="preserve">. </w:t>
      </w:r>
    </w:p>
    <w:p w14:paraId="32F26AA4" w14:textId="03450F59" w:rsidR="4733DCAB" w:rsidRDefault="4733DCAB" w:rsidP="7A9632C3">
      <w:pPr>
        <w:pStyle w:val="ListParagraph"/>
        <w:numPr>
          <w:ilvl w:val="2"/>
          <w:numId w:val="10"/>
        </w:numPr>
        <w:spacing w:line="240" w:lineRule="auto"/>
        <w:rPr>
          <w:rFonts w:ascii="Arial" w:eastAsia="Arial" w:hAnsi="Arial" w:cs="Arial"/>
          <w:color w:val="000000" w:themeColor="text1"/>
        </w:rPr>
      </w:pPr>
      <w:r w:rsidRPr="7A9632C3">
        <w:rPr>
          <w:rFonts w:ascii="Arial" w:eastAsia="Arial" w:hAnsi="Arial" w:cs="Arial"/>
          <w:color w:val="000000" w:themeColor="text1"/>
          <w:sz w:val="28"/>
          <w:szCs w:val="28"/>
        </w:rPr>
        <w:t>Energy efficiency and universal design are emphasized this year</w:t>
      </w:r>
      <w:r w:rsidR="0752007D" w:rsidRPr="7A9632C3">
        <w:rPr>
          <w:rFonts w:ascii="Arial" w:eastAsia="Arial" w:hAnsi="Arial" w:cs="Arial"/>
          <w:color w:val="000000" w:themeColor="text1"/>
          <w:sz w:val="28"/>
          <w:szCs w:val="28"/>
        </w:rPr>
        <w:t>.</w:t>
      </w:r>
    </w:p>
    <w:p w14:paraId="3D92625D" w14:textId="010CB152" w:rsidR="0752007D" w:rsidRDefault="0752007D" w:rsidP="7A9632C3">
      <w:pPr>
        <w:pStyle w:val="ListParagraph"/>
        <w:numPr>
          <w:ilvl w:val="3"/>
          <w:numId w:val="10"/>
        </w:numPr>
        <w:spacing w:line="240" w:lineRule="auto"/>
        <w:rPr>
          <w:rFonts w:ascii="Arial" w:eastAsia="Arial" w:hAnsi="Arial" w:cs="Arial"/>
          <w:color w:val="000000" w:themeColor="text1"/>
        </w:rPr>
      </w:pPr>
      <w:r w:rsidRPr="7A9632C3">
        <w:rPr>
          <w:rFonts w:ascii="Arial" w:eastAsia="Arial" w:hAnsi="Arial" w:cs="Arial"/>
          <w:color w:val="000000" w:themeColor="text1"/>
          <w:sz w:val="28"/>
          <w:szCs w:val="28"/>
        </w:rPr>
        <w:t>See page 46-4</w:t>
      </w:r>
      <w:r w:rsidR="7D491DFA" w:rsidRPr="7A9632C3">
        <w:rPr>
          <w:rFonts w:ascii="Arial" w:eastAsia="Arial" w:hAnsi="Arial" w:cs="Arial"/>
          <w:color w:val="000000" w:themeColor="text1"/>
          <w:sz w:val="28"/>
          <w:szCs w:val="28"/>
        </w:rPr>
        <w:t>8</w:t>
      </w:r>
      <w:r w:rsidRPr="7A9632C3">
        <w:rPr>
          <w:rFonts w:ascii="Arial" w:eastAsia="Arial" w:hAnsi="Arial" w:cs="Arial"/>
          <w:color w:val="000000" w:themeColor="text1"/>
          <w:sz w:val="28"/>
          <w:szCs w:val="28"/>
        </w:rPr>
        <w:t xml:space="preserve"> of the </w:t>
      </w:r>
      <w:hyperlink r:id="rId16">
        <w:r w:rsidRPr="7A9632C3">
          <w:rPr>
            <w:rStyle w:val="Hyperlink"/>
            <w:rFonts w:ascii="Arial" w:eastAsia="Arial" w:hAnsi="Arial" w:cs="Arial"/>
            <w:sz w:val="28"/>
            <w:szCs w:val="28"/>
          </w:rPr>
          <w:t>RFP Guide</w:t>
        </w:r>
      </w:hyperlink>
    </w:p>
    <w:p w14:paraId="07CC7045" w14:textId="5098E0C9" w:rsidR="4733DCAB" w:rsidRDefault="4733DCAB" w:rsidP="7A9632C3">
      <w:pPr>
        <w:pStyle w:val="ListParagraph"/>
        <w:numPr>
          <w:ilvl w:val="2"/>
          <w:numId w:val="10"/>
        </w:numPr>
        <w:spacing w:line="240" w:lineRule="auto"/>
        <w:rPr>
          <w:rFonts w:ascii="Arial" w:eastAsia="Arial" w:hAnsi="Arial" w:cs="Arial"/>
          <w:color w:val="000000" w:themeColor="text1"/>
        </w:rPr>
      </w:pPr>
      <w:r w:rsidRPr="46B95F6F">
        <w:rPr>
          <w:rFonts w:ascii="Arial" w:eastAsia="Arial" w:hAnsi="Arial" w:cs="Arial"/>
          <w:color w:val="000000" w:themeColor="text1"/>
          <w:sz w:val="28"/>
          <w:szCs w:val="28"/>
        </w:rPr>
        <w:t>Funding</w:t>
      </w:r>
      <w:r w:rsidR="1A019187" w:rsidRPr="46B95F6F">
        <w:rPr>
          <w:rFonts w:ascii="Arial" w:eastAsia="Arial" w:hAnsi="Arial" w:cs="Arial"/>
          <w:color w:val="000000" w:themeColor="text1"/>
          <w:sz w:val="28"/>
          <w:szCs w:val="28"/>
        </w:rPr>
        <w:t xml:space="preserve"> is</w:t>
      </w:r>
      <w:r w:rsidRPr="46B95F6F">
        <w:rPr>
          <w:rFonts w:ascii="Arial" w:eastAsia="Arial" w:hAnsi="Arial" w:cs="Arial"/>
          <w:color w:val="000000" w:themeColor="text1"/>
          <w:sz w:val="28"/>
          <w:szCs w:val="28"/>
        </w:rPr>
        <w:t xml:space="preserve"> December</w:t>
      </w:r>
      <w:r w:rsidR="54EC3A48" w:rsidRPr="46B95F6F">
        <w:rPr>
          <w:rFonts w:ascii="Arial" w:eastAsia="Arial" w:hAnsi="Arial" w:cs="Arial"/>
          <w:color w:val="000000" w:themeColor="text1"/>
          <w:sz w:val="28"/>
          <w:szCs w:val="28"/>
        </w:rPr>
        <w:t xml:space="preserve"> 15th</w:t>
      </w:r>
      <w:r w:rsidR="61064082" w:rsidRPr="46B95F6F">
        <w:rPr>
          <w:rFonts w:ascii="Arial" w:eastAsia="Arial" w:hAnsi="Arial" w:cs="Arial"/>
          <w:color w:val="000000" w:themeColor="text1"/>
          <w:sz w:val="28"/>
          <w:szCs w:val="28"/>
        </w:rPr>
        <w:t xml:space="preserve">. </w:t>
      </w:r>
    </w:p>
    <w:p w14:paraId="43C4D84F" w14:textId="43450804" w:rsidR="7A9632C3" w:rsidRDefault="7A9632C3" w:rsidP="7A9632C3">
      <w:pPr>
        <w:spacing w:line="240" w:lineRule="auto"/>
        <w:rPr>
          <w:rFonts w:ascii="Arial" w:eastAsia="Arial" w:hAnsi="Arial" w:cs="Arial"/>
          <w:color w:val="000000" w:themeColor="text1"/>
          <w:sz w:val="28"/>
          <w:szCs w:val="28"/>
        </w:rPr>
      </w:pPr>
    </w:p>
    <w:p w14:paraId="235EF97E" w14:textId="12A11FC5" w:rsidR="002B3288" w:rsidRDefault="242FB515" w:rsidP="7A9632C3">
      <w:pPr>
        <w:pStyle w:val="ListParagraph"/>
        <w:numPr>
          <w:ilvl w:val="0"/>
          <w:numId w:val="10"/>
        </w:numPr>
        <w:spacing w:line="240" w:lineRule="auto"/>
        <w:rPr>
          <w:rFonts w:ascii="Arial" w:eastAsia="Arial" w:hAnsi="Arial" w:cs="Arial"/>
          <w:color w:val="000000" w:themeColor="text1"/>
          <w:sz w:val="28"/>
          <w:szCs w:val="28"/>
        </w:rPr>
      </w:pPr>
      <w:r w:rsidRPr="7A9632C3">
        <w:rPr>
          <w:rFonts w:ascii="Arial" w:eastAsia="Arial" w:hAnsi="Arial" w:cs="Arial"/>
          <w:color w:val="000000" w:themeColor="text1"/>
          <w:sz w:val="28"/>
          <w:szCs w:val="28"/>
        </w:rPr>
        <w:t>Next meeting</w:t>
      </w:r>
    </w:p>
    <w:p w14:paraId="7F3AF4A4" w14:textId="3888ADB7" w:rsidR="581C5FBF" w:rsidRDefault="02BF94AF" w:rsidP="7A9632C3">
      <w:pPr>
        <w:pStyle w:val="ListParagraph"/>
        <w:numPr>
          <w:ilvl w:val="1"/>
          <w:numId w:val="10"/>
        </w:numPr>
        <w:spacing w:after="0" w:line="240" w:lineRule="auto"/>
        <w:rPr>
          <w:rFonts w:ascii="Arial" w:eastAsia="Arial" w:hAnsi="Arial" w:cs="Arial"/>
          <w:color w:val="000000" w:themeColor="text1"/>
          <w:sz w:val="28"/>
          <w:szCs w:val="28"/>
        </w:rPr>
      </w:pPr>
      <w:r w:rsidRPr="46B95F6F">
        <w:rPr>
          <w:rFonts w:ascii="Arial" w:eastAsia="Arial" w:hAnsi="Arial" w:cs="Arial"/>
          <w:color w:val="000000" w:themeColor="text1"/>
          <w:sz w:val="28"/>
          <w:szCs w:val="28"/>
        </w:rPr>
        <w:t xml:space="preserve">January 10, </w:t>
      </w:r>
      <w:r w:rsidR="1947255C" w:rsidRPr="46B95F6F">
        <w:rPr>
          <w:rFonts w:ascii="Arial" w:eastAsia="Arial" w:hAnsi="Arial" w:cs="Arial"/>
          <w:color w:val="000000" w:themeColor="text1"/>
          <w:sz w:val="28"/>
          <w:szCs w:val="28"/>
        </w:rPr>
        <w:t>202</w:t>
      </w:r>
      <w:r w:rsidR="24608E49" w:rsidRPr="46B95F6F">
        <w:rPr>
          <w:rFonts w:ascii="Arial" w:eastAsia="Arial" w:hAnsi="Arial" w:cs="Arial"/>
          <w:color w:val="000000" w:themeColor="text1"/>
          <w:sz w:val="28"/>
          <w:szCs w:val="28"/>
        </w:rPr>
        <w:t>4</w:t>
      </w:r>
      <w:r w:rsidR="1947255C" w:rsidRPr="46B95F6F">
        <w:rPr>
          <w:rFonts w:ascii="Arial" w:eastAsia="Arial" w:hAnsi="Arial" w:cs="Arial"/>
          <w:color w:val="000000" w:themeColor="text1"/>
          <w:sz w:val="28"/>
          <w:szCs w:val="28"/>
        </w:rPr>
        <w:t>,</w:t>
      </w:r>
      <w:r w:rsidRPr="46B95F6F">
        <w:rPr>
          <w:rFonts w:ascii="Arial" w:eastAsia="Arial" w:hAnsi="Arial" w:cs="Arial"/>
          <w:color w:val="000000" w:themeColor="text1"/>
          <w:sz w:val="28"/>
          <w:szCs w:val="28"/>
        </w:rPr>
        <w:t xml:space="preserve"> from 3:00 pm to 4:30 pm</w:t>
      </w:r>
    </w:p>
    <w:sectPr w:rsidR="581C5FB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AD9" w14:textId="77777777" w:rsidR="00335FA0" w:rsidRDefault="00335FA0">
      <w:pPr>
        <w:spacing w:after="0" w:line="240" w:lineRule="auto"/>
      </w:pPr>
      <w:r>
        <w:separator/>
      </w:r>
    </w:p>
  </w:endnote>
  <w:endnote w:type="continuationSeparator" w:id="0">
    <w:p w14:paraId="14C32853" w14:textId="77777777" w:rsidR="00335FA0" w:rsidRDefault="00335FA0">
      <w:pPr>
        <w:spacing w:after="0" w:line="240" w:lineRule="auto"/>
      </w:pPr>
      <w:r>
        <w:continuationSeparator/>
      </w:r>
    </w:p>
  </w:endnote>
  <w:endnote w:type="continuationNotice" w:id="1">
    <w:p w14:paraId="6AA2357B" w14:textId="77777777" w:rsidR="00335FA0" w:rsidRDefault="00335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C6FF" w14:textId="77777777" w:rsidR="00335FA0" w:rsidRDefault="00335FA0">
      <w:pPr>
        <w:spacing w:after="0" w:line="240" w:lineRule="auto"/>
      </w:pPr>
      <w:r>
        <w:separator/>
      </w:r>
    </w:p>
  </w:footnote>
  <w:footnote w:type="continuationSeparator" w:id="0">
    <w:p w14:paraId="772B5BDA" w14:textId="77777777" w:rsidR="00335FA0" w:rsidRDefault="00335FA0">
      <w:pPr>
        <w:spacing w:after="0" w:line="240" w:lineRule="auto"/>
      </w:pPr>
      <w:r>
        <w:continuationSeparator/>
      </w:r>
    </w:p>
  </w:footnote>
  <w:footnote w:type="continuationNotice" w:id="1">
    <w:p w14:paraId="37B98A8C" w14:textId="77777777" w:rsidR="00335FA0" w:rsidRDefault="00335F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4iap+tkUR68jW8" int2:id="Iq5kGvO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B24"/>
    <w:multiLevelType w:val="hybridMultilevel"/>
    <w:tmpl w:val="FFFFFFFF"/>
    <w:lvl w:ilvl="0" w:tplc="8670FA66">
      <w:start w:val="1"/>
      <w:numFmt w:val="decimal"/>
      <w:lvlText w:val="%1."/>
      <w:lvlJc w:val="left"/>
      <w:pPr>
        <w:ind w:left="720" w:hanging="360"/>
      </w:pPr>
    </w:lvl>
    <w:lvl w:ilvl="1" w:tplc="AB6CCAE4">
      <w:start w:val="2"/>
      <w:numFmt w:val="lowerLetter"/>
      <w:lvlText w:val="%2."/>
      <w:lvlJc w:val="left"/>
      <w:pPr>
        <w:ind w:left="1440" w:hanging="360"/>
      </w:pPr>
    </w:lvl>
    <w:lvl w:ilvl="2" w:tplc="2C7E4F48">
      <w:start w:val="1"/>
      <w:numFmt w:val="lowerRoman"/>
      <w:lvlText w:val="%3."/>
      <w:lvlJc w:val="right"/>
      <w:pPr>
        <w:ind w:left="2160" w:hanging="180"/>
      </w:pPr>
    </w:lvl>
    <w:lvl w:ilvl="3" w:tplc="135C1EBA">
      <w:start w:val="1"/>
      <w:numFmt w:val="decimal"/>
      <w:lvlText w:val="%4."/>
      <w:lvlJc w:val="left"/>
      <w:pPr>
        <w:ind w:left="2880" w:hanging="360"/>
      </w:pPr>
    </w:lvl>
    <w:lvl w:ilvl="4" w:tplc="0F3E35C6">
      <w:start w:val="1"/>
      <w:numFmt w:val="lowerLetter"/>
      <w:lvlText w:val="%5."/>
      <w:lvlJc w:val="left"/>
      <w:pPr>
        <w:ind w:left="3600" w:hanging="360"/>
      </w:pPr>
    </w:lvl>
    <w:lvl w:ilvl="5" w:tplc="537AE08A">
      <w:start w:val="1"/>
      <w:numFmt w:val="lowerRoman"/>
      <w:lvlText w:val="%6."/>
      <w:lvlJc w:val="right"/>
      <w:pPr>
        <w:ind w:left="4320" w:hanging="180"/>
      </w:pPr>
    </w:lvl>
    <w:lvl w:ilvl="6" w:tplc="A4F833E2">
      <w:start w:val="1"/>
      <w:numFmt w:val="decimal"/>
      <w:lvlText w:val="%7."/>
      <w:lvlJc w:val="left"/>
      <w:pPr>
        <w:ind w:left="5040" w:hanging="360"/>
      </w:pPr>
    </w:lvl>
    <w:lvl w:ilvl="7" w:tplc="C3FE60FE">
      <w:start w:val="1"/>
      <w:numFmt w:val="lowerLetter"/>
      <w:lvlText w:val="%8."/>
      <w:lvlJc w:val="left"/>
      <w:pPr>
        <w:ind w:left="5760" w:hanging="360"/>
      </w:pPr>
    </w:lvl>
    <w:lvl w:ilvl="8" w:tplc="6360DCC6">
      <w:start w:val="1"/>
      <w:numFmt w:val="lowerRoman"/>
      <w:lvlText w:val="%9."/>
      <w:lvlJc w:val="right"/>
      <w:pPr>
        <w:ind w:left="6480" w:hanging="180"/>
      </w:pPr>
    </w:lvl>
  </w:abstractNum>
  <w:abstractNum w:abstractNumId="1" w15:restartNumberingAfterBreak="0">
    <w:nsid w:val="0CB35616"/>
    <w:multiLevelType w:val="hybridMultilevel"/>
    <w:tmpl w:val="675E2264"/>
    <w:lvl w:ilvl="0" w:tplc="FFFFFFF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BFEB"/>
    <w:multiLevelType w:val="hybridMultilevel"/>
    <w:tmpl w:val="FFFFFFFF"/>
    <w:lvl w:ilvl="0" w:tplc="83C22134">
      <w:start w:val="4"/>
      <w:numFmt w:val="decimal"/>
      <w:lvlText w:val="%1."/>
      <w:lvlJc w:val="left"/>
      <w:pPr>
        <w:ind w:left="900" w:hanging="360"/>
      </w:pPr>
    </w:lvl>
    <w:lvl w:ilvl="1" w:tplc="24FE6D8A">
      <w:start w:val="1"/>
      <w:numFmt w:val="lowerLetter"/>
      <w:lvlText w:val="%2."/>
      <w:lvlJc w:val="left"/>
      <w:pPr>
        <w:ind w:left="1440" w:hanging="360"/>
      </w:pPr>
    </w:lvl>
    <w:lvl w:ilvl="2" w:tplc="CAF25888">
      <w:start w:val="1"/>
      <w:numFmt w:val="lowerRoman"/>
      <w:lvlText w:val="%3."/>
      <w:lvlJc w:val="right"/>
      <w:pPr>
        <w:ind w:left="2160" w:hanging="180"/>
      </w:pPr>
    </w:lvl>
    <w:lvl w:ilvl="3" w:tplc="E2D80A9C">
      <w:start w:val="1"/>
      <w:numFmt w:val="decimal"/>
      <w:lvlText w:val="%4."/>
      <w:lvlJc w:val="left"/>
      <w:pPr>
        <w:ind w:left="2880" w:hanging="360"/>
      </w:pPr>
    </w:lvl>
    <w:lvl w:ilvl="4" w:tplc="7A00ED62">
      <w:start w:val="1"/>
      <w:numFmt w:val="lowerLetter"/>
      <w:lvlText w:val="%5."/>
      <w:lvlJc w:val="left"/>
      <w:pPr>
        <w:ind w:left="3600" w:hanging="360"/>
      </w:pPr>
    </w:lvl>
    <w:lvl w:ilvl="5" w:tplc="4B625B24">
      <w:start w:val="1"/>
      <w:numFmt w:val="lowerRoman"/>
      <w:lvlText w:val="%6."/>
      <w:lvlJc w:val="right"/>
      <w:pPr>
        <w:ind w:left="4320" w:hanging="180"/>
      </w:pPr>
    </w:lvl>
    <w:lvl w:ilvl="6" w:tplc="D01C5A06">
      <w:start w:val="1"/>
      <w:numFmt w:val="decimal"/>
      <w:lvlText w:val="%7."/>
      <w:lvlJc w:val="left"/>
      <w:pPr>
        <w:ind w:left="5040" w:hanging="360"/>
      </w:pPr>
    </w:lvl>
    <w:lvl w:ilvl="7" w:tplc="FAE4C8F8">
      <w:start w:val="1"/>
      <w:numFmt w:val="lowerLetter"/>
      <w:lvlText w:val="%8."/>
      <w:lvlJc w:val="left"/>
      <w:pPr>
        <w:ind w:left="5760" w:hanging="360"/>
      </w:pPr>
    </w:lvl>
    <w:lvl w:ilvl="8" w:tplc="75D86E4A">
      <w:start w:val="1"/>
      <w:numFmt w:val="lowerRoman"/>
      <w:lvlText w:val="%9."/>
      <w:lvlJc w:val="right"/>
      <w:pPr>
        <w:ind w:left="6480" w:hanging="180"/>
      </w:pPr>
    </w:lvl>
  </w:abstractNum>
  <w:abstractNum w:abstractNumId="3" w15:restartNumberingAfterBreak="0">
    <w:nsid w:val="13CEE9DC"/>
    <w:multiLevelType w:val="hybridMultilevel"/>
    <w:tmpl w:val="FFFFFFFF"/>
    <w:lvl w:ilvl="0" w:tplc="BAD63DB4">
      <w:start w:val="1"/>
      <w:numFmt w:val="decimal"/>
      <w:lvlText w:val="%1."/>
      <w:lvlJc w:val="left"/>
      <w:pPr>
        <w:ind w:left="900" w:hanging="360"/>
      </w:pPr>
    </w:lvl>
    <w:lvl w:ilvl="1" w:tplc="951855A6">
      <w:start w:val="1"/>
      <w:numFmt w:val="lowerLetter"/>
      <w:lvlText w:val="%2."/>
      <w:lvlJc w:val="left"/>
      <w:pPr>
        <w:ind w:left="1440" w:hanging="360"/>
      </w:pPr>
    </w:lvl>
    <w:lvl w:ilvl="2" w:tplc="4FBE88B0">
      <w:start w:val="1"/>
      <w:numFmt w:val="lowerRoman"/>
      <w:lvlText w:val="%3."/>
      <w:lvlJc w:val="right"/>
      <w:pPr>
        <w:ind w:left="2160" w:hanging="180"/>
      </w:pPr>
    </w:lvl>
    <w:lvl w:ilvl="3" w:tplc="4DECB740">
      <w:start w:val="1"/>
      <w:numFmt w:val="decimal"/>
      <w:lvlText w:val="%4."/>
      <w:lvlJc w:val="left"/>
      <w:pPr>
        <w:ind w:left="2880" w:hanging="360"/>
      </w:pPr>
    </w:lvl>
    <w:lvl w:ilvl="4" w:tplc="A6D49A5A">
      <w:start w:val="1"/>
      <w:numFmt w:val="lowerLetter"/>
      <w:lvlText w:val="%5."/>
      <w:lvlJc w:val="left"/>
      <w:pPr>
        <w:ind w:left="3600" w:hanging="360"/>
      </w:pPr>
    </w:lvl>
    <w:lvl w:ilvl="5" w:tplc="ED98A264">
      <w:start w:val="1"/>
      <w:numFmt w:val="lowerRoman"/>
      <w:lvlText w:val="%6."/>
      <w:lvlJc w:val="right"/>
      <w:pPr>
        <w:ind w:left="4320" w:hanging="180"/>
      </w:pPr>
    </w:lvl>
    <w:lvl w:ilvl="6" w:tplc="5A1A19F0">
      <w:start w:val="1"/>
      <w:numFmt w:val="decimal"/>
      <w:lvlText w:val="%7."/>
      <w:lvlJc w:val="left"/>
      <w:pPr>
        <w:ind w:left="5040" w:hanging="360"/>
      </w:pPr>
    </w:lvl>
    <w:lvl w:ilvl="7" w:tplc="92C28416">
      <w:start w:val="1"/>
      <w:numFmt w:val="lowerLetter"/>
      <w:lvlText w:val="%8."/>
      <w:lvlJc w:val="left"/>
      <w:pPr>
        <w:ind w:left="5760" w:hanging="360"/>
      </w:pPr>
    </w:lvl>
    <w:lvl w:ilvl="8" w:tplc="E8F496A6">
      <w:start w:val="1"/>
      <w:numFmt w:val="lowerRoman"/>
      <w:lvlText w:val="%9."/>
      <w:lvlJc w:val="right"/>
      <w:pPr>
        <w:ind w:left="6480" w:hanging="180"/>
      </w:pPr>
    </w:lvl>
  </w:abstractNum>
  <w:abstractNum w:abstractNumId="4" w15:restartNumberingAfterBreak="0">
    <w:nsid w:val="1AB4223F"/>
    <w:multiLevelType w:val="hybridMultilevel"/>
    <w:tmpl w:val="FFFFFFFF"/>
    <w:lvl w:ilvl="0" w:tplc="B26210A6">
      <w:start w:val="3"/>
      <w:numFmt w:val="decimal"/>
      <w:lvlText w:val="%1."/>
      <w:lvlJc w:val="left"/>
      <w:pPr>
        <w:ind w:left="900" w:hanging="360"/>
      </w:pPr>
    </w:lvl>
    <w:lvl w:ilvl="1" w:tplc="1A3CB0F6">
      <w:start w:val="1"/>
      <w:numFmt w:val="lowerLetter"/>
      <w:lvlText w:val="%2."/>
      <w:lvlJc w:val="left"/>
      <w:pPr>
        <w:ind w:left="1440" w:hanging="360"/>
      </w:pPr>
    </w:lvl>
    <w:lvl w:ilvl="2" w:tplc="4F1C6076">
      <w:start w:val="1"/>
      <w:numFmt w:val="lowerRoman"/>
      <w:lvlText w:val="%3."/>
      <w:lvlJc w:val="right"/>
      <w:pPr>
        <w:ind w:left="2160" w:hanging="180"/>
      </w:pPr>
    </w:lvl>
    <w:lvl w:ilvl="3" w:tplc="F2962E0C">
      <w:start w:val="1"/>
      <w:numFmt w:val="decimal"/>
      <w:lvlText w:val="%4."/>
      <w:lvlJc w:val="left"/>
      <w:pPr>
        <w:ind w:left="2880" w:hanging="360"/>
      </w:pPr>
    </w:lvl>
    <w:lvl w:ilvl="4" w:tplc="E54417E4">
      <w:start w:val="1"/>
      <w:numFmt w:val="lowerLetter"/>
      <w:lvlText w:val="%5."/>
      <w:lvlJc w:val="left"/>
      <w:pPr>
        <w:ind w:left="3600" w:hanging="360"/>
      </w:pPr>
    </w:lvl>
    <w:lvl w:ilvl="5" w:tplc="C74E9458">
      <w:start w:val="1"/>
      <w:numFmt w:val="lowerRoman"/>
      <w:lvlText w:val="%6."/>
      <w:lvlJc w:val="right"/>
      <w:pPr>
        <w:ind w:left="4320" w:hanging="180"/>
      </w:pPr>
    </w:lvl>
    <w:lvl w:ilvl="6" w:tplc="6A68A928">
      <w:start w:val="1"/>
      <w:numFmt w:val="decimal"/>
      <w:lvlText w:val="%7."/>
      <w:lvlJc w:val="left"/>
      <w:pPr>
        <w:ind w:left="5040" w:hanging="360"/>
      </w:pPr>
    </w:lvl>
    <w:lvl w:ilvl="7" w:tplc="F89C2586">
      <w:start w:val="1"/>
      <w:numFmt w:val="lowerLetter"/>
      <w:lvlText w:val="%8."/>
      <w:lvlJc w:val="left"/>
      <w:pPr>
        <w:ind w:left="5760" w:hanging="360"/>
      </w:pPr>
    </w:lvl>
    <w:lvl w:ilvl="8" w:tplc="09C2A8D8">
      <w:start w:val="1"/>
      <w:numFmt w:val="lowerRoman"/>
      <w:lvlText w:val="%9."/>
      <w:lvlJc w:val="right"/>
      <w:pPr>
        <w:ind w:left="6480" w:hanging="180"/>
      </w:pPr>
    </w:lvl>
  </w:abstractNum>
  <w:abstractNum w:abstractNumId="5" w15:restartNumberingAfterBreak="0">
    <w:nsid w:val="24DFE6FC"/>
    <w:multiLevelType w:val="hybridMultilevel"/>
    <w:tmpl w:val="4E2A291C"/>
    <w:lvl w:ilvl="0" w:tplc="9DD0A320">
      <w:start w:val="1"/>
      <w:numFmt w:val="decimal"/>
      <w:lvlText w:val="%1."/>
      <w:lvlJc w:val="left"/>
      <w:pPr>
        <w:ind w:left="720" w:hanging="360"/>
      </w:pPr>
    </w:lvl>
    <w:lvl w:ilvl="1" w:tplc="A694F4E0">
      <w:start w:val="1"/>
      <w:numFmt w:val="lowerLetter"/>
      <w:lvlText w:val="%2."/>
      <w:lvlJc w:val="left"/>
      <w:pPr>
        <w:ind w:left="1440" w:hanging="360"/>
      </w:pPr>
    </w:lvl>
    <w:lvl w:ilvl="2" w:tplc="B8FAE564">
      <w:start w:val="1"/>
      <w:numFmt w:val="lowerRoman"/>
      <w:lvlText w:val="%3."/>
      <w:lvlJc w:val="right"/>
      <w:pPr>
        <w:ind w:left="2160" w:hanging="180"/>
      </w:pPr>
    </w:lvl>
    <w:lvl w:ilvl="3" w:tplc="D2360D22">
      <w:start w:val="1"/>
      <w:numFmt w:val="decimal"/>
      <w:lvlText w:val="%4."/>
      <w:lvlJc w:val="left"/>
      <w:pPr>
        <w:ind w:left="2880" w:hanging="360"/>
      </w:pPr>
    </w:lvl>
    <w:lvl w:ilvl="4" w:tplc="52E8E582">
      <w:start w:val="1"/>
      <w:numFmt w:val="lowerLetter"/>
      <w:lvlText w:val="%5."/>
      <w:lvlJc w:val="left"/>
      <w:pPr>
        <w:ind w:left="3600" w:hanging="360"/>
      </w:pPr>
    </w:lvl>
    <w:lvl w:ilvl="5" w:tplc="485AF576">
      <w:start w:val="1"/>
      <w:numFmt w:val="lowerRoman"/>
      <w:lvlText w:val="%6."/>
      <w:lvlJc w:val="right"/>
      <w:pPr>
        <w:ind w:left="4320" w:hanging="180"/>
      </w:pPr>
    </w:lvl>
    <w:lvl w:ilvl="6" w:tplc="3B84AF84">
      <w:start w:val="1"/>
      <w:numFmt w:val="decimal"/>
      <w:lvlText w:val="%7."/>
      <w:lvlJc w:val="left"/>
      <w:pPr>
        <w:ind w:left="5040" w:hanging="360"/>
      </w:pPr>
    </w:lvl>
    <w:lvl w:ilvl="7" w:tplc="E506A7F0">
      <w:start w:val="1"/>
      <w:numFmt w:val="lowerLetter"/>
      <w:lvlText w:val="%8."/>
      <w:lvlJc w:val="left"/>
      <w:pPr>
        <w:ind w:left="5760" w:hanging="360"/>
      </w:pPr>
    </w:lvl>
    <w:lvl w:ilvl="8" w:tplc="0E0E74D6">
      <w:start w:val="1"/>
      <w:numFmt w:val="lowerRoman"/>
      <w:lvlText w:val="%9."/>
      <w:lvlJc w:val="right"/>
      <w:pPr>
        <w:ind w:left="6480" w:hanging="180"/>
      </w:pPr>
    </w:lvl>
  </w:abstractNum>
  <w:abstractNum w:abstractNumId="6" w15:restartNumberingAfterBreak="0">
    <w:nsid w:val="45D0DA59"/>
    <w:multiLevelType w:val="hybridMultilevel"/>
    <w:tmpl w:val="FFFFFFFF"/>
    <w:lvl w:ilvl="0" w:tplc="C2C24880">
      <w:start w:val="6"/>
      <w:numFmt w:val="decimal"/>
      <w:lvlText w:val="%1."/>
      <w:lvlJc w:val="left"/>
      <w:pPr>
        <w:ind w:left="900" w:hanging="360"/>
      </w:pPr>
    </w:lvl>
    <w:lvl w:ilvl="1" w:tplc="D2327410">
      <w:start w:val="1"/>
      <w:numFmt w:val="lowerLetter"/>
      <w:lvlText w:val="%2."/>
      <w:lvlJc w:val="left"/>
      <w:pPr>
        <w:ind w:left="1440" w:hanging="360"/>
      </w:pPr>
    </w:lvl>
    <w:lvl w:ilvl="2" w:tplc="069E4858">
      <w:start w:val="1"/>
      <w:numFmt w:val="lowerRoman"/>
      <w:lvlText w:val="%3."/>
      <w:lvlJc w:val="right"/>
      <w:pPr>
        <w:ind w:left="2160" w:hanging="180"/>
      </w:pPr>
    </w:lvl>
    <w:lvl w:ilvl="3" w:tplc="DA824F34">
      <w:start w:val="1"/>
      <w:numFmt w:val="decimal"/>
      <w:lvlText w:val="%4."/>
      <w:lvlJc w:val="left"/>
      <w:pPr>
        <w:ind w:left="2880" w:hanging="360"/>
      </w:pPr>
    </w:lvl>
    <w:lvl w:ilvl="4" w:tplc="EE827DDE">
      <w:start w:val="1"/>
      <w:numFmt w:val="lowerLetter"/>
      <w:lvlText w:val="%5."/>
      <w:lvlJc w:val="left"/>
      <w:pPr>
        <w:ind w:left="3600" w:hanging="360"/>
      </w:pPr>
    </w:lvl>
    <w:lvl w:ilvl="5" w:tplc="53D8D7B2">
      <w:start w:val="1"/>
      <w:numFmt w:val="lowerRoman"/>
      <w:lvlText w:val="%6."/>
      <w:lvlJc w:val="right"/>
      <w:pPr>
        <w:ind w:left="4320" w:hanging="180"/>
      </w:pPr>
    </w:lvl>
    <w:lvl w:ilvl="6" w:tplc="691CEC64">
      <w:start w:val="1"/>
      <w:numFmt w:val="decimal"/>
      <w:lvlText w:val="%7."/>
      <w:lvlJc w:val="left"/>
      <w:pPr>
        <w:ind w:left="5040" w:hanging="360"/>
      </w:pPr>
    </w:lvl>
    <w:lvl w:ilvl="7" w:tplc="3ECEEC62">
      <w:start w:val="1"/>
      <w:numFmt w:val="lowerLetter"/>
      <w:lvlText w:val="%8."/>
      <w:lvlJc w:val="left"/>
      <w:pPr>
        <w:ind w:left="5760" w:hanging="360"/>
      </w:pPr>
    </w:lvl>
    <w:lvl w:ilvl="8" w:tplc="1DAA51A4">
      <w:start w:val="1"/>
      <w:numFmt w:val="lowerRoman"/>
      <w:lvlText w:val="%9."/>
      <w:lvlJc w:val="right"/>
      <w:pPr>
        <w:ind w:left="6480" w:hanging="180"/>
      </w:pPr>
    </w:lvl>
  </w:abstractNum>
  <w:abstractNum w:abstractNumId="7" w15:restartNumberingAfterBreak="0">
    <w:nsid w:val="4E60F835"/>
    <w:multiLevelType w:val="hybridMultilevel"/>
    <w:tmpl w:val="FFFFFFFF"/>
    <w:lvl w:ilvl="0" w:tplc="8446057E">
      <w:start w:val="7"/>
      <w:numFmt w:val="decimal"/>
      <w:lvlText w:val="%1."/>
      <w:lvlJc w:val="left"/>
      <w:pPr>
        <w:ind w:left="900" w:hanging="360"/>
      </w:pPr>
    </w:lvl>
    <w:lvl w:ilvl="1" w:tplc="2F1A4A58">
      <w:start w:val="1"/>
      <w:numFmt w:val="lowerLetter"/>
      <w:lvlText w:val="%2."/>
      <w:lvlJc w:val="left"/>
      <w:pPr>
        <w:ind w:left="1440" w:hanging="360"/>
      </w:pPr>
    </w:lvl>
    <w:lvl w:ilvl="2" w:tplc="95FA3FC0">
      <w:start w:val="1"/>
      <w:numFmt w:val="lowerRoman"/>
      <w:lvlText w:val="%3."/>
      <w:lvlJc w:val="right"/>
      <w:pPr>
        <w:ind w:left="2160" w:hanging="180"/>
      </w:pPr>
    </w:lvl>
    <w:lvl w:ilvl="3" w:tplc="1C5EC336">
      <w:start w:val="1"/>
      <w:numFmt w:val="decimal"/>
      <w:lvlText w:val="%4."/>
      <w:lvlJc w:val="left"/>
      <w:pPr>
        <w:ind w:left="2880" w:hanging="360"/>
      </w:pPr>
    </w:lvl>
    <w:lvl w:ilvl="4" w:tplc="9CBA20A8">
      <w:start w:val="1"/>
      <w:numFmt w:val="lowerLetter"/>
      <w:lvlText w:val="%5."/>
      <w:lvlJc w:val="left"/>
      <w:pPr>
        <w:ind w:left="3600" w:hanging="360"/>
      </w:pPr>
    </w:lvl>
    <w:lvl w:ilvl="5" w:tplc="1CFE8F86">
      <w:start w:val="1"/>
      <w:numFmt w:val="lowerRoman"/>
      <w:lvlText w:val="%6."/>
      <w:lvlJc w:val="right"/>
      <w:pPr>
        <w:ind w:left="4320" w:hanging="180"/>
      </w:pPr>
    </w:lvl>
    <w:lvl w:ilvl="6" w:tplc="B3BCB7B6">
      <w:start w:val="1"/>
      <w:numFmt w:val="decimal"/>
      <w:lvlText w:val="%7."/>
      <w:lvlJc w:val="left"/>
      <w:pPr>
        <w:ind w:left="5040" w:hanging="360"/>
      </w:pPr>
    </w:lvl>
    <w:lvl w:ilvl="7" w:tplc="4F5A9F92">
      <w:start w:val="1"/>
      <w:numFmt w:val="lowerLetter"/>
      <w:lvlText w:val="%8."/>
      <w:lvlJc w:val="left"/>
      <w:pPr>
        <w:ind w:left="5760" w:hanging="360"/>
      </w:pPr>
    </w:lvl>
    <w:lvl w:ilvl="8" w:tplc="4C10633C">
      <w:start w:val="1"/>
      <w:numFmt w:val="lowerRoman"/>
      <w:lvlText w:val="%9."/>
      <w:lvlJc w:val="right"/>
      <w:pPr>
        <w:ind w:left="6480" w:hanging="180"/>
      </w:pPr>
    </w:lvl>
  </w:abstractNum>
  <w:abstractNum w:abstractNumId="8" w15:restartNumberingAfterBreak="0">
    <w:nsid w:val="57223556"/>
    <w:multiLevelType w:val="hybridMultilevel"/>
    <w:tmpl w:val="FFFFFFFF"/>
    <w:lvl w:ilvl="0" w:tplc="9938A582">
      <w:start w:val="5"/>
      <w:numFmt w:val="decimal"/>
      <w:lvlText w:val="%1."/>
      <w:lvlJc w:val="left"/>
      <w:pPr>
        <w:ind w:left="900" w:hanging="360"/>
      </w:pPr>
    </w:lvl>
    <w:lvl w:ilvl="1" w:tplc="0DA03706">
      <w:start w:val="1"/>
      <w:numFmt w:val="lowerLetter"/>
      <w:lvlText w:val="%2."/>
      <w:lvlJc w:val="left"/>
      <w:pPr>
        <w:ind w:left="1440" w:hanging="360"/>
      </w:pPr>
    </w:lvl>
    <w:lvl w:ilvl="2" w:tplc="4A88B2EE">
      <w:start w:val="1"/>
      <w:numFmt w:val="lowerRoman"/>
      <w:lvlText w:val="%3."/>
      <w:lvlJc w:val="right"/>
      <w:pPr>
        <w:ind w:left="2160" w:hanging="180"/>
      </w:pPr>
    </w:lvl>
    <w:lvl w:ilvl="3" w:tplc="E4120BF2">
      <w:start w:val="1"/>
      <w:numFmt w:val="decimal"/>
      <w:lvlText w:val="%4."/>
      <w:lvlJc w:val="left"/>
      <w:pPr>
        <w:ind w:left="2880" w:hanging="360"/>
      </w:pPr>
    </w:lvl>
    <w:lvl w:ilvl="4" w:tplc="8A5099DC">
      <w:start w:val="1"/>
      <w:numFmt w:val="lowerLetter"/>
      <w:lvlText w:val="%5."/>
      <w:lvlJc w:val="left"/>
      <w:pPr>
        <w:ind w:left="3600" w:hanging="360"/>
      </w:pPr>
    </w:lvl>
    <w:lvl w:ilvl="5" w:tplc="3352431A">
      <w:start w:val="1"/>
      <w:numFmt w:val="lowerRoman"/>
      <w:lvlText w:val="%6."/>
      <w:lvlJc w:val="right"/>
      <w:pPr>
        <w:ind w:left="4320" w:hanging="180"/>
      </w:pPr>
    </w:lvl>
    <w:lvl w:ilvl="6" w:tplc="89B0A58E">
      <w:start w:val="1"/>
      <w:numFmt w:val="decimal"/>
      <w:lvlText w:val="%7."/>
      <w:lvlJc w:val="left"/>
      <w:pPr>
        <w:ind w:left="5040" w:hanging="360"/>
      </w:pPr>
    </w:lvl>
    <w:lvl w:ilvl="7" w:tplc="AB2A19E0">
      <w:start w:val="1"/>
      <w:numFmt w:val="lowerLetter"/>
      <w:lvlText w:val="%8."/>
      <w:lvlJc w:val="left"/>
      <w:pPr>
        <w:ind w:left="5760" w:hanging="360"/>
      </w:pPr>
    </w:lvl>
    <w:lvl w:ilvl="8" w:tplc="255214CC">
      <w:start w:val="1"/>
      <w:numFmt w:val="lowerRoman"/>
      <w:lvlText w:val="%9."/>
      <w:lvlJc w:val="right"/>
      <w:pPr>
        <w:ind w:left="6480" w:hanging="180"/>
      </w:pPr>
    </w:lvl>
  </w:abstractNum>
  <w:abstractNum w:abstractNumId="9" w15:restartNumberingAfterBreak="0">
    <w:nsid w:val="5BF37B8D"/>
    <w:multiLevelType w:val="hybridMultilevel"/>
    <w:tmpl w:val="FFFFFFFF"/>
    <w:lvl w:ilvl="0" w:tplc="05D64704">
      <w:start w:val="2"/>
      <w:numFmt w:val="decimal"/>
      <w:lvlText w:val="%1."/>
      <w:lvlJc w:val="left"/>
      <w:pPr>
        <w:ind w:left="900" w:hanging="360"/>
      </w:pPr>
    </w:lvl>
    <w:lvl w:ilvl="1" w:tplc="C2B65C08">
      <w:start w:val="1"/>
      <w:numFmt w:val="lowerLetter"/>
      <w:lvlText w:val="%2."/>
      <w:lvlJc w:val="left"/>
      <w:pPr>
        <w:ind w:left="1440" w:hanging="360"/>
      </w:pPr>
    </w:lvl>
    <w:lvl w:ilvl="2" w:tplc="08842BBA">
      <w:start w:val="1"/>
      <w:numFmt w:val="lowerRoman"/>
      <w:lvlText w:val="%3."/>
      <w:lvlJc w:val="right"/>
      <w:pPr>
        <w:ind w:left="2160" w:hanging="180"/>
      </w:pPr>
    </w:lvl>
    <w:lvl w:ilvl="3" w:tplc="CC543796">
      <w:start w:val="1"/>
      <w:numFmt w:val="decimal"/>
      <w:lvlText w:val="%4."/>
      <w:lvlJc w:val="left"/>
      <w:pPr>
        <w:ind w:left="2880" w:hanging="360"/>
      </w:pPr>
    </w:lvl>
    <w:lvl w:ilvl="4" w:tplc="FA08B6B8">
      <w:start w:val="1"/>
      <w:numFmt w:val="lowerLetter"/>
      <w:lvlText w:val="%5."/>
      <w:lvlJc w:val="left"/>
      <w:pPr>
        <w:ind w:left="3600" w:hanging="360"/>
      </w:pPr>
    </w:lvl>
    <w:lvl w:ilvl="5" w:tplc="3A540328">
      <w:start w:val="1"/>
      <w:numFmt w:val="lowerRoman"/>
      <w:lvlText w:val="%6."/>
      <w:lvlJc w:val="right"/>
      <w:pPr>
        <w:ind w:left="4320" w:hanging="180"/>
      </w:pPr>
    </w:lvl>
    <w:lvl w:ilvl="6" w:tplc="5E42A6C6">
      <w:start w:val="1"/>
      <w:numFmt w:val="decimal"/>
      <w:lvlText w:val="%7."/>
      <w:lvlJc w:val="left"/>
      <w:pPr>
        <w:ind w:left="5040" w:hanging="360"/>
      </w:pPr>
    </w:lvl>
    <w:lvl w:ilvl="7" w:tplc="923686F4">
      <w:start w:val="1"/>
      <w:numFmt w:val="lowerLetter"/>
      <w:lvlText w:val="%8."/>
      <w:lvlJc w:val="left"/>
      <w:pPr>
        <w:ind w:left="5760" w:hanging="360"/>
      </w:pPr>
    </w:lvl>
    <w:lvl w:ilvl="8" w:tplc="B08EE2A4">
      <w:start w:val="1"/>
      <w:numFmt w:val="lowerRoman"/>
      <w:lvlText w:val="%9."/>
      <w:lvlJc w:val="right"/>
      <w:pPr>
        <w:ind w:left="6480" w:hanging="180"/>
      </w:pPr>
    </w:lvl>
  </w:abstractNum>
  <w:num w:numId="1" w16cid:durableId="88964258">
    <w:abstractNumId w:val="5"/>
  </w:num>
  <w:num w:numId="2" w16cid:durableId="273708726">
    <w:abstractNumId w:val="7"/>
  </w:num>
  <w:num w:numId="3" w16cid:durableId="324355560">
    <w:abstractNumId w:val="6"/>
  </w:num>
  <w:num w:numId="4" w16cid:durableId="1409421512">
    <w:abstractNumId w:val="8"/>
  </w:num>
  <w:num w:numId="5" w16cid:durableId="102389278">
    <w:abstractNumId w:val="2"/>
  </w:num>
  <w:num w:numId="6" w16cid:durableId="1144392147">
    <w:abstractNumId w:val="0"/>
  </w:num>
  <w:num w:numId="7" w16cid:durableId="268389643">
    <w:abstractNumId w:val="4"/>
  </w:num>
  <w:num w:numId="8" w16cid:durableId="1305113759">
    <w:abstractNumId w:val="9"/>
  </w:num>
  <w:num w:numId="9" w16cid:durableId="998002417">
    <w:abstractNumId w:val="3"/>
  </w:num>
  <w:num w:numId="10" w16cid:durableId="49067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161C3"/>
    <w:rsid w:val="000178B1"/>
    <w:rsid w:val="0002429D"/>
    <w:rsid w:val="00033905"/>
    <w:rsid w:val="00036511"/>
    <w:rsid w:val="00037D17"/>
    <w:rsid w:val="0004090C"/>
    <w:rsid w:val="00060CEA"/>
    <w:rsid w:val="00073A6B"/>
    <w:rsid w:val="00086485"/>
    <w:rsid w:val="00093B81"/>
    <w:rsid w:val="000D7C2C"/>
    <w:rsid w:val="000F2B0A"/>
    <w:rsid w:val="0010259E"/>
    <w:rsid w:val="0010665E"/>
    <w:rsid w:val="00142A05"/>
    <w:rsid w:val="00150548"/>
    <w:rsid w:val="00157E53"/>
    <w:rsid w:val="00165460"/>
    <w:rsid w:val="00170E09"/>
    <w:rsid w:val="001806CB"/>
    <w:rsid w:val="00184A44"/>
    <w:rsid w:val="001918E8"/>
    <w:rsid w:val="001B5992"/>
    <w:rsid w:val="001D3C04"/>
    <w:rsid w:val="001E1434"/>
    <w:rsid w:val="001E5272"/>
    <w:rsid w:val="00235D5A"/>
    <w:rsid w:val="00237D6F"/>
    <w:rsid w:val="0024003C"/>
    <w:rsid w:val="00242707"/>
    <w:rsid w:val="0025792F"/>
    <w:rsid w:val="0026263B"/>
    <w:rsid w:val="00270373"/>
    <w:rsid w:val="002816F5"/>
    <w:rsid w:val="002830C3"/>
    <w:rsid w:val="002B1853"/>
    <w:rsid w:val="002B3288"/>
    <w:rsid w:val="002C1EDD"/>
    <w:rsid w:val="002E065C"/>
    <w:rsid w:val="00304E9B"/>
    <w:rsid w:val="003052B9"/>
    <w:rsid w:val="003260A8"/>
    <w:rsid w:val="00335FA0"/>
    <w:rsid w:val="00340596"/>
    <w:rsid w:val="00353655"/>
    <w:rsid w:val="00380906"/>
    <w:rsid w:val="00392065"/>
    <w:rsid w:val="0039627D"/>
    <w:rsid w:val="003C33AE"/>
    <w:rsid w:val="003D0C6A"/>
    <w:rsid w:val="003D13D0"/>
    <w:rsid w:val="003E6053"/>
    <w:rsid w:val="004254D9"/>
    <w:rsid w:val="004329DD"/>
    <w:rsid w:val="004354D2"/>
    <w:rsid w:val="00441409"/>
    <w:rsid w:val="00447DDA"/>
    <w:rsid w:val="00460AF8"/>
    <w:rsid w:val="00482B63"/>
    <w:rsid w:val="004C500D"/>
    <w:rsid w:val="004E3BEC"/>
    <w:rsid w:val="004E4636"/>
    <w:rsid w:val="00500E27"/>
    <w:rsid w:val="00510674"/>
    <w:rsid w:val="00542DA9"/>
    <w:rsid w:val="0054397B"/>
    <w:rsid w:val="005A5650"/>
    <w:rsid w:val="005C37DB"/>
    <w:rsid w:val="005E48AC"/>
    <w:rsid w:val="00626D44"/>
    <w:rsid w:val="0065654B"/>
    <w:rsid w:val="006658A1"/>
    <w:rsid w:val="00676A7C"/>
    <w:rsid w:val="0069069C"/>
    <w:rsid w:val="006B4F17"/>
    <w:rsid w:val="006C4247"/>
    <w:rsid w:val="006C6113"/>
    <w:rsid w:val="006D5504"/>
    <w:rsid w:val="006E4800"/>
    <w:rsid w:val="006E58A3"/>
    <w:rsid w:val="007016A6"/>
    <w:rsid w:val="00711D48"/>
    <w:rsid w:val="00720A52"/>
    <w:rsid w:val="007219E4"/>
    <w:rsid w:val="007337B0"/>
    <w:rsid w:val="007458E7"/>
    <w:rsid w:val="007535BE"/>
    <w:rsid w:val="00766B1B"/>
    <w:rsid w:val="00770289"/>
    <w:rsid w:val="00774B17"/>
    <w:rsid w:val="00784AA2"/>
    <w:rsid w:val="007977CC"/>
    <w:rsid w:val="007C4B40"/>
    <w:rsid w:val="007E665B"/>
    <w:rsid w:val="007E7D5B"/>
    <w:rsid w:val="007F01C0"/>
    <w:rsid w:val="008011CB"/>
    <w:rsid w:val="00824177"/>
    <w:rsid w:val="00837B80"/>
    <w:rsid w:val="00851083"/>
    <w:rsid w:val="00860838"/>
    <w:rsid w:val="0086111C"/>
    <w:rsid w:val="008A0901"/>
    <w:rsid w:val="008A3570"/>
    <w:rsid w:val="008A612A"/>
    <w:rsid w:val="008C743B"/>
    <w:rsid w:val="008D773E"/>
    <w:rsid w:val="008E7E87"/>
    <w:rsid w:val="00904530"/>
    <w:rsid w:val="00904F4A"/>
    <w:rsid w:val="00921EF7"/>
    <w:rsid w:val="00934F03"/>
    <w:rsid w:val="00956211"/>
    <w:rsid w:val="00956CF6"/>
    <w:rsid w:val="00983603"/>
    <w:rsid w:val="009B4F26"/>
    <w:rsid w:val="009C2699"/>
    <w:rsid w:val="009D3D1B"/>
    <w:rsid w:val="009D6C3C"/>
    <w:rsid w:val="009E5D2F"/>
    <w:rsid w:val="009F0BF5"/>
    <w:rsid w:val="00A04F06"/>
    <w:rsid w:val="00A063DB"/>
    <w:rsid w:val="00A24637"/>
    <w:rsid w:val="00A348CA"/>
    <w:rsid w:val="00A44BBD"/>
    <w:rsid w:val="00A51872"/>
    <w:rsid w:val="00A70871"/>
    <w:rsid w:val="00A8506C"/>
    <w:rsid w:val="00AA0AE8"/>
    <w:rsid w:val="00AD6E4B"/>
    <w:rsid w:val="00AE035D"/>
    <w:rsid w:val="00B07D6B"/>
    <w:rsid w:val="00B356A8"/>
    <w:rsid w:val="00B36F35"/>
    <w:rsid w:val="00B538BD"/>
    <w:rsid w:val="00B627EF"/>
    <w:rsid w:val="00B714D0"/>
    <w:rsid w:val="00B76FB8"/>
    <w:rsid w:val="00B853CB"/>
    <w:rsid w:val="00BB6E75"/>
    <w:rsid w:val="00C142EA"/>
    <w:rsid w:val="00C160D4"/>
    <w:rsid w:val="00C5326A"/>
    <w:rsid w:val="00CC3AD7"/>
    <w:rsid w:val="00CC7D9D"/>
    <w:rsid w:val="00CF51AD"/>
    <w:rsid w:val="00D03CD9"/>
    <w:rsid w:val="00D07C05"/>
    <w:rsid w:val="00D12EC6"/>
    <w:rsid w:val="00D17B18"/>
    <w:rsid w:val="00D37921"/>
    <w:rsid w:val="00D61D11"/>
    <w:rsid w:val="00D7186B"/>
    <w:rsid w:val="00D74427"/>
    <w:rsid w:val="00DA3629"/>
    <w:rsid w:val="00DA55F4"/>
    <w:rsid w:val="00DA7EC0"/>
    <w:rsid w:val="00DB2B17"/>
    <w:rsid w:val="00E13DCE"/>
    <w:rsid w:val="00E22C65"/>
    <w:rsid w:val="00E6192A"/>
    <w:rsid w:val="00E672F6"/>
    <w:rsid w:val="00E728D1"/>
    <w:rsid w:val="00E75768"/>
    <w:rsid w:val="00EA0D93"/>
    <w:rsid w:val="00EA7DC2"/>
    <w:rsid w:val="00EB06E3"/>
    <w:rsid w:val="00ED59FF"/>
    <w:rsid w:val="00F15C26"/>
    <w:rsid w:val="00F35D4D"/>
    <w:rsid w:val="00F36B8E"/>
    <w:rsid w:val="00FA6496"/>
    <w:rsid w:val="00FB685E"/>
    <w:rsid w:val="00FC24EC"/>
    <w:rsid w:val="00FC7A28"/>
    <w:rsid w:val="0153AEEB"/>
    <w:rsid w:val="0169AF1F"/>
    <w:rsid w:val="0190F5BD"/>
    <w:rsid w:val="023ABEFB"/>
    <w:rsid w:val="025DE94D"/>
    <w:rsid w:val="02666D50"/>
    <w:rsid w:val="02AD628B"/>
    <w:rsid w:val="02BF94AF"/>
    <w:rsid w:val="03057F80"/>
    <w:rsid w:val="04074B84"/>
    <w:rsid w:val="0555DD61"/>
    <w:rsid w:val="073EEC46"/>
    <w:rsid w:val="0752007D"/>
    <w:rsid w:val="07C85025"/>
    <w:rsid w:val="07CDD157"/>
    <w:rsid w:val="082BD066"/>
    <w:rsid w:val="09020DDD"/>
    <w:rsid w:val="099FBBB0"/>
    <w:rsid w:val="0B244284"/>
    <w:rsid w:val="0B3565F9"/>
    <w:rsid w:val="0B5EAE67"/>
    <w:rsid w:val="0BE5D74D"/>
    <w:rsid w:val="0C125D69"/>
    <w:rsid w:val="0C79AE2F"/>
    <w:rsid w:val="0CBC3BD7"/>
    <w:rsid w:val="0CD36A9F"/>
    <w:rsid w:val="0D8F576C"/>
    <w:rsid w:val="0D95056D"/>
    <w:rsid w:val="0DA0CDCA"/>
    <w:rsid w:val="0E2BB0C6"/>
    <w:rsid w:val="0E853C8B"/>
    <w:rsid w:val="0EC9B1D6"/>
    <w:rsid w:val="0FC453E6"/>
    <w:rsid w:val="10A880C7"/>
    <w:rsid w:val="10CED0AF"/>
    <w:rsid w:val="10DEE0AF"/>
    <w:rsid w:val="11098F5B"/>
    <w:rsid w:val="113ACE51"/>
    <w:rsid w:val="121FCC62"/>
    <w:rsid w:val="1482875F"/>
    <w:rsid w:val="15D85B24"/>
    <w:rsid w:val="15E54BAA"/>
    <w:rsid w:val="1601152F"/>
    <w:rsid w:val="160D83CF"/>
    <w:rsid w:val="16378916"/>
    <w:rsid w:val="169E7C07"/>
    <w:rsid w:val="16C90C87"/>
    <w:rsid w:val="172DDEA2"/>
    <w:rsid w:val="17356713"/>
    <w:rsid w:val="17987A86"/>
    <w:rsid w:val="18140101"/>
    <w:rsid w:val="18451EF5"/>
    <w:rsid w:val="18C655FF"/>
    <w:rsid w:val="1947255C"/>
    <w:rsid w:val="194F095A"/>
    <w:rsid w:val="1A019187"/>
    <w:rsid w:val="1AB85F27"/>
    <w:rsid w:val="1AC77269"/>
    <w:rsid w:val="1C80E049"/>
    <w:rsid w:val="1CCE9663"/>
    <w:rsid w:val="1E3E289E"/>
    <w:rsid w:val="1F28B52A"/>
    <w:rsid w:val="2007D651"/>
    <w:rsid w:val="20F5D5D0"/>
    <w:rsid w:val="20F67FDC"/>
    <w:rsid w:val="219DEED1"/>
    <w:rsid w:val="22BA88CC"/>
    <w:rsid w:val="2348801F"/>
    <w:rsid w:val="236A00DB"/>
    <w:rsid w:val="237AAEE6"/>
    <w:rsid w:val="2381FBAB"/>
    <w:rsid w:val="23EB3EB9"/>
    <w:rsid w:val="242FB515"/>
    <w:rsid w:val="24356418"/>
    <w:rsid w:val="24608E49"/>
    <w:rsid w:val="247C238D"/>
    <w:rsid w:val="251C6B1B"/>
    <w:rsid w:val="2530F541"/>
    <w:rsid w:val="25D81FF5"/>
    <w:rsid w:val="270F8544"/>
    <w:rsid w:val="278E5413"/>
    <w:rsid w:val="285026B0"/>
    <w:rsid w:val="2900E7B5"/>
    <w:rsid w:val="291B26DC"/>
    <w:rsid w:val="2A2D532D"/>
    <w:rsid w:val="2A9CB816"/>
    <w:rsid w:val="2C49F0F7"/>
    <w:rsid w:val="2D07EEE7"/>
    <w:rsid w:val="2DBB3176"/>
    <w:rsid w:val="2F7816BF"/>
    <w:rsid w:val="2F88CBB7"/>
    <w:rsid w:val="30069F61"/>
    <w:rsid w:val="30E5730A"/>
    <w:rsid w:val="31E69430"/>
    <w:rsid w:val="328F39EE"/>
    <w:rsid w:val="32A5D1BD"/>
    <w:rsid w:val="3442A3B3"/>
    <w:rsid w:val="34788FFC"/>
    <w:rsid w:val="3584E2D9"/>
    <w:rsid w:val="3609F3C7"/>
    <w:rsid w:val="3620808E"/>
    <w:rsid w:val="36AEE702"/>
    <w:rsid w:val="36BA0553"/>
    <w:rsid w:val="36DF461F"/>
    <w:rsid w:val="36E4B088"/>
    <w:rsid w:val="373A813E"/>
    <w:rsid w:val="37940476"/>
    <w:rsid w:val="37B030BE"/>
    <w:rsid w:val="39B705F3"/>
    <w:rsid w:val="39C7518C"/>
    <w:rsid w:val="39FB8BD9"/>
    <w:rsid w:val="3A05F52D"/>
    <w:rsid w:val="3C25E1CA"/>
    <w:rsid w:val="3C83A1E1"/>
    <w:rsid w:val="3D03140B"/>
    <w:rsid w:val="3D150CAF"/>
    <w:rsid w:val="3F0169E7"/>
    <w:rsid w:val="4001FA67"/>
    <w:rsid w:val="40282992"/>
    <w:rsid w:val="404FACC2"/>
    <w:rsid w:val="4077DB86"/>
    <w:rsid w:val="40918330"/>
    <w:rsid w:val="41A8EF7B"/>
    <w:rsid w:val="41E439A9"/>
    <w:rsid w:val="42628C8B"/>
    <w:rsid w:val="428C782E"/>
    <w:rsid w:val="42ACB2EE"/>
    <w:rsid w:val="42D71AFE"/>
    <w:rsid w:val="42DE7DC9"/>
    <w:rsid w:val="433ACB3A"/>
    <w:rsid w:val="43629151"/>
    <w:rsid w:val="43800A0A"/>
    <w:rsid w:val="43B24345"/>
    <w:rsid w:val="43DBD1FE"/>
    <w:rsid w:val="44ECC216"/>
    <w:rsid w:val="453458BC"/>
    <w:rsid w:val="46B95F6F"/>
    <w:rsid w:val="46DE71EA"/>
    <w:rsid w:val="4733DCAB"/>
    <w:rsid w:val="48715161"/>
    <w:rsid w:val="497816B8"/>
    <w:rsid w:val="4A3A629A"/>
    <w:rsid w:val="4AC7076C"/>
    <w:rsid w:val="4C60DF8F"/>
    <w:rsid w:val="4D475827"/>
    <w:rsid w:val="4E00E2A8"/>
    <w:rsid w:val="4ED88B0F"/>
    <w:rsid w:val="4F0684B0"/>
    <w:rsid w:val="5010138A"/>
    <w:rsid w:val="50979B67"/>
    <w:rsid w:val="50DD22CD"/>
    <w:rsid w:val="5241C313"/>
    <w:rsid w:val="52610035"/>
    <w:rsid w:val="53217854"/>
    <w:rsid w:val="53790362"/>
    <w:rsid w:val="5428B69B"/>
    <w:rsid w:val="543619E5"/>
    <w:rsid w:val="54A65B0F"/>
    <w:rsid w:val="54EC3A48"/>
    <w:rsid w:val="55315FBC"/>
    <w:rsid w:val="5531D908"/>
    <w:rsid w:val="553941AF"/>
    <w:rsid w:val="554FF931"/>
    <w:rsid w:val="55526A0C"/>
    <w:rsid w:val="562F6D1A"/>
    <w:rsid w:val="563D1C1C"/>
    <w:rsid w:val="568B5D27"/>
    <w:rsid w:val="56B8E632"/>
    <w:rsid w:val="571CAADC"/>
    <w:rsid w:val="581C5FBF"/>
    <w:rsid w:val="5865C420"/>
    <w:rsid w:val="58A2AD4C"/>
    <w:rsid w:val="58E0D40C"/>
    <w:rsid w:val="5A14A058"/>
    <w:rsid w:val="5AA90FAB"/>
    <w:rsid w:val="5ADE891B"/>
    <w:rsid w:val="5AEAF851"/>
    <w:rsid w:val="5CB08B85"/>
    <w:rsid w:val="5D10EEEB"/>
    <w:rsid w:val="5D5CF612"/>
    <w:rsid w:val="5D772700"/>
    <w:rsid w:val="5D8989D3"/>
    <w:rsid w:val="5E0BE253"/>
    <w:rsid w:val="5E559B06"/>
    <w:rsid w:val="5E70C1C5"/>
    <w:rsid w:val="5EA4497C"/>
    <w:rsid w:val="5EE8117B"/>
    <w:rsid w:val="5F436628"/>
    <w:rsid w:val="5FC0DB11"/>
    <w:rsid w:val="60399069"/>
    <w:rsid w:val="603A94CF"/>
    <w:rsid w:val="60AF6FE5"/>
    <w:rsid w:val="60CA1253"/>
    <w:rsid w:val="61064082"/>
    <w:rsid w:val="617DFD6B"/>
    <w:rsid w:val="6183FCA8"/>
    <w:rsid w:val="6205FC10"/>
    <w:rsid w:val="62396363"/>
    <w:rsid w:val="6311B960"/>
    <w:rsid w:val="6365D296"/>
    <w:rsid w:val="646D75D0"/>
    <w:rsid w:val="64D97C87"/>
    <w:rsid w:val="65DAEAE4"/>
    <w:rsid w:val="66295410"/>
    <w:rsid w:val="665C2890"/>
    <w:rsid w:val="67394D4E"/>
    <w:rsid w:val="67869BF8"/>
    <w:rsid w:val="68C9D0F1"/>
    <w:rsid w:val="6907D89E"/>
    <w:rsid w:val="69226C59"/>
    <w:rsid w:val="693FC6E2"/>
    <w:rsid w:val="6994B02E"/>
    <w:rsid w:val="6A54FB7E"/>
    <w:rsid w:val="6AB82DF6"/>
    <w:rsid w:val="6ABE3CBA"/>
    <w:rsid w:val="6B055EB8"/>
    <w:rsid w:val="6B16998F"/>
    <w:rsid w:val="6C2BB6D3"/>
    <w:rsid w:val="6CF3A239"/>
    <w:rsid w:val="6E66DCCF"/>
    <w:rsid w:val="6E6A6D36"/>
    <w:rsid w:val="6F10BB3D"/>
    <w:rsid w:val="7002AD30"/>
    <w:rsid w:val="70D4BCC2"/>
    <w:rsid w:val="71321294"/>
    <w:rsid w:val="7176987A"/>
    <w:rsid w:val="71DE4280"/>
    <w:rsid w:val="72474536"/>
    <w:rsid w:val="732930D2"/>
    <w:rsid w:val="733DDE59"/>
    <w:rsid w:val="73AB1373"/>
    <w:rsid w:val="73E93A33"/>
    <w:rsid w:val="73FEAE82"/>
    <w:rsid w:val="749E099E"/>
    <w:rsid w:val="74B03DFC"/>
    <w:rsid w:val="7530B174"/>
    <w:rsid w:val="761E4F55"/>
    <w:rsid w:val="7648B628"/>
    <w:rsid w:val="76639891"/>
    <w:rsid w:val="7682AA61"/>
    <w:rsid w:val="7687D9AB"/>
    <w:rsid w:val="768B2F94"/>
    <w:rsid w:val="78114F7C"/>
    <w:rsid w:val="783858B1"/>
    <w:rsid w:val="792D5BB9"/>
    <w:rsid w:val="797FB221"/>
    <w:rsid w:val="7A9632C3"/>
    <w:rsid w:val="7AD23575"/>
    <w:rsid w:val="7B025A25"/>
    <w:rsid w:val="7B16D460"/>
    <w:rsid w:val="7BA0E01E"/>
    <w:rsid w:val="7C65B1C5"/>
    <w:rsid w:val="7D491DFA"/>
    <w:rsid w:val="7DF443E1"/>
    <w:rsid w:val="7E4C4F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D4CBFA08-BB29-46F1-BABF-D280D48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gov/HousingAndServices/Acceler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hud.gov/program_offices/cfo/gmomgmt/grantsinfo/fundingopps/fy2023_section8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hcd.maryland.gov/HousingDevelopment/Documents/QAP_MRFP/2023-MF-RFP-Guide-2ndDraft-Blacklin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Phomes.org" TargetMode="External"/><Relationship Id="rId5" Type="http://schemas.openxmlformats.org/officeDocument/2006/relationships/styles" Target="styles.xml"/><Relationship Id="rId15" Type="http://schemas.openxmlformats.org/officeDocument/2006/relationships/hyperlink" Target="https://acl.gov/sites/default/files/2023-10/HSPA%20Overview%2010.27.23_Final_Formatted_508.pdf" TargetMode="External"/><Relationship Id="rId10" Type="http://schemas.openxmlformats.org/officeDocument/2006/relationships/hyperlink" Target="https://hiphome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6web.zoom.us/webinar/register/WN_CDCzH2nXRXKpVqa-2fIIk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7" ma:contentTypeDescription="Create a new document." ma:contentTypeScope="" ma:versionID="64532b67809786ea686e50dec96f4ca9">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7cad1abcdfc723b883c66db97a43eb24"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Terri Bradford</DisplayName>
        <AccountId>82</AccountId>
        <AccountType/>
      </UserInfo>
      <UserInfo>
        <DisplayName>Charmeda McCready</DisplayName>
        <AccountId>1102</AccountId>
        <AccountType/>
      </UserInfo>
    </SharedWithUsers>
  </documentManagement>
</p:properties>
</file>

<file path=customXml/itemProps1.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2.xml><?xml version="1.0" encoding="utf-8"?>
<ds:datastoreItem xmlns:ds="http://schemas.openxmlformats.org/officeDocument/2006/customXml" ds:itemID="{88380E30-F50B-489C-89E2-1E148F3AA366}">
  <ds:schemaRefs>
    <ds:schemaRef ds:uri="http://schemas.microsoft.com/office/2006/metadata/contentType"/>
    <ds:schemaRef ds:uri="http://schemas.microsoft.com/office/2006/metadata/properties/metaAttributes"/>
    <ds:schemaRef ds:uri="http://www.w3.org/2000/xmlns/"/>
    <ds:schemaRef ds:uri="http://www.w3.org/2001/XMLSchema"/>
    <ds:schemaRef ds:uri="e27636ee-91d0-4677-b500-5076c7b64375"/>
    <ds:schemaRef ds:uri="94312f4f-888a-43e0-a07a-4ee15651f28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340C0-3FED-4A5F-92D2-8866E15DB1B0}">
  <ds:schemaRefs>
    <ds:schemaRef ds:uri="http://schemas.microsoft.com/office/2006/metadata/properties"/>
    <ds:schemaRef ds:uri="http://www.w3.org/2000/xmlns/"/>
    <ds:schemaRef ds:uri="94312f4f-888a-43e0-a07a-4ee15651f285"/>
    <ds:schemaRef ds:uri="http://www.w3.org/2001/XMLSchema-instance"/>
    <ds:schemaRef ds:uri="e27636ee-91d0-4677-b500-5076c7b6437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Andy Krauss</cp:lastModifiedBy>
  <cp:revision>2</cp:revision>
  <dcterms:created xsi:type="dcterms:W3CDTF">2023-12-14T16:36:00Z</dcterms:created>
  <dcterms:modified xsi:type="dcterms:W3CDTF">2023-12-14T16:36:00Z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