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46C8" w14:textId="5EEED00D" w:rsidR="7484DC51" w:rsidRDefault="7484DC51" w:rsidP="3ABA21EE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694099E1" wp14:editId="62EE7DB8">
            <wp:extent cx="2466975" cy="524651"/>
            <wp:effectExtent l="0" t="0" r="0" b="0"/>
            <wp:docPr id="1081606350" name="Picture 1081606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52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88112" w14:textId="3776FFE1" w:rsidR="3ABA21EE" w:rsidRDefault="3ABA21EE" w:rsidP="3ABA21EE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C07A04F" w14:textId="53ABCA23" w:rsidR="7484DC51" w:rsidRDefault="7484DC51" w:rsidP="41260E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41260E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Baltimore City Housing Committee Meeting Minutes</w:t>
      </w:r>
    </w:p>
    <w:p w14:paraId="16768D9E" w14:textId="0736317F" w:rsidR="7484DC51" w:rsidRDefault="7484DC51" w:rsidP="3ABA21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ABA21EE">
        <w:rPr>
          <w:rFonts w:ascii="Times New Roman" w:eastAsia="Times New Roman" w:hAnsi="Times New Roman" w:cs="Times New Roman"/>
          <w:b/>
          <w:bCs/>
          <w:color w:val="000000" w:themeColor="text1"/>
        </w:rPr>
        <w:t>Monday, February 10</w:t>
      </w:r>
      <w:proofErr w:type="gramStart"/>
      <w:r w:rsidRPr="3ABA21EE">
        <w:rPr>
          <w:rFonts w:ascii="Times New Roman" w:eastAsia="Times New Roman" w:hAnsi="Times New Roman" w:cs="Times New Roman"/>
          <w:b/>
          <w:bCs/>
          <w:color w:val="000000" w:themeColor="text1"/>
          <w:vertAlign w:val="superscript"/>
        </w:rPr>
        <w:t>th</w:t>
      </w:r>
      <w:r w:rsidRPr="3ABA21E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at</w:t>
      </w:r>
      <w:proofErr w:type="gramEnd"/>
      <w:r w:rsidRPr="3ABA21E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3pm</w:t>
      </w:r>
    </w:p>
    <w:p w14:paraId="78B5A342" w14:textId="7D360AAE" w:rsidR="3ABA21EE" w:rsidRDefault="3ABA21EE" w:rsidP="3ABA21EE"/>
    <w:p w14:paraId="4625AB25" w14:textId="63212906" w:rsidR="3ABA21EE" w:rsidRDefault="7484DC51" w:rsidP="009E11EA">
      <w:pPr>
        <w:pStyle w:val="Heading3"/>
        <w:spacing w:before="281" w:after="281"/>
        <w:rPr>
          <w:rFonts w:ascii="Aptos" w:eastAsia="Aptos" w:hAnsi="Aptos" w:cs="Aptos"/>
          <w:b/>
          <w:bCs/>
          <w:color w:val="000000" w:themeColor="text1"/>
        </w:rPr>
      </w:pPr>
      <w:r w:rsidRPr="009E11EA">
        <w:rPr>
          <w:rFonts w:ascii="Aptos" w:eastAsia="Aptos" w:hAnsi="Aptos" w:cs="Aptos"/>
          <w:b/>
          <w:bCs/>
          <w:color w:val="000000" w:themeColor="text1"/>
        </w:rPr>
        <w:t>Participants</w:t>
      </w:r>
    </w:p>
    <w:p w14:paraId="0F9A6CD6" w14:textId="7F100943" w:rsidR="3ABA21EE" w:rsidRDefault="7484DC51" w:rsidP="41260ED3">
      <w:p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Ahmna Khan, Sarah Hochbaum, Diane Dressler, Leslie Dickinson, Tim Wiens, Patrick</w:t>
      </w:r>
      <w:r w:rsidR="6C81B849" w:rsidRPr="41260ED3">
        <w:rPr>
          <w:rFonts w:ascii="Aptos" w:eastAsia="Aptos" w:hAnsi="Aptos" w:cs="Aptos"/>
        </w:rPr>
        <w:t xml:space="preserve"> Miles</w:t>
      </w:r>
      <w:r w:rsidRPr="41260ED3">
        <w:rPr>
          <w:rFonts w:ascii="Aptos" w:eastAsia="Aptos" w:hAnsi="Aptos" w:cs="Aptos"/>
        </w:rPr>
        <w:t>, Andy Krauss</w:t>
      </w:r>
      <w:r w:rsidR="6A195694" w:rsidRPr="41260ED3">
        <w:rPr>
          <w:rFonts w:ascii="Aptos" w:eastAsia="Aptos" w:hAnsi="Aptos" w:cs="Aptos"/>
        </w:rPr>
        <w:t xml:space="preserve">, </w:t>
      </w:r>
      <w:r w:rsidR="76A7EC85" w:rsidRPr="41260ED3">
        <w:rPr>
          <w:rFonts w:ascii="Aptos" w:eastAsia="Aptos" w:hAnsi="Aptos" w:cs="Aptos"/>
        </w:rPr>
        <w:t>Ami Taubenfeld.</w:t>
      </w:r>
    </w:p>
    <w:p w14:paraId="04B7EF97" w14:textId="63E94979" w:rsidR="3ABA21EE" w:rsidRDefault="7484DC51" w:rsidP="009E11EA">
      <w:pPr>
        <w:pStyle w:val="Heading3"/>
        <w:rPr>
          <w:rFonts w:ascii="Aptos" w:eastAsia="Aptos" w:hAnsi="Aptos" w:cs="Aptos"/>
          <w:b/>
          <w:bCs/>
          <w:color w:val="000000" w:themeColor="text1"/>
        </w:rPr>
      </w:pPr>
      <w:r w:rsidRPr="009E11EA">
        <w:rPr>
          <w:rFonts w:ascii="Aptos" w:eastAsia="Aptos" w:hAnsi="Aptos" w:cs="Aptos"/>
          <w:b/>
          <w:bCs/>
          <w:color w:val="000000" w:themeColor="text1"/>
        </w:rPr>
        <w:t>Agenda and Minutes</w:t>
      </w:r>
    </w:p>
    <w:p w14:paraId="503ADC40" w14:textId="0821BC51" w:rsidR="3ABA21EE" w:rsidRDefault="7484DC51" w:rsidP="009E11EA">
      <w:pPr>
        <w:pStyle w:val="Heading4"/>
        <w:spacing w:before="319" w:after="319"/>
        <w:rPr>
          <w:rFonts w:ascii="Aptos" w:eastAsia="Aptos" w:hAnsi="Aptos" w:cs="Aptos"/>
          <w:b/>
          <w:bCs/>
          <w:i w:val="0"/>
          <w:iCs w:val="0"/>
          <w:color w:val="000000" w:themeColor="text1"/>
        </w:rPr>
      </w:pPr>
      <w:r w:rsidRPr="009E11EA">
        <w:rPr>
          <w:rFonts w:ascii="Aptos" w:eastAsia="Aptos" w:hAnsi="Aptos" w:cs="Aptos"/>
          <w:b/>
          <w:bCs/>
          <w:i w:val="0"/>
          <w:iCs w:val="0"/>
          <w:color w:val="000000" w:themeColor="text1"/>
        </w:rPr>
        <w:t>1. Welcome/Introductions</w:t>
      </w:r>
    </w:p>
    <w:p w14:paraId="4C3FB828" w14:textId="73FF84B1" w:rsidR="3ABA21EE" w:rsidRDefault="7484DC51" w:rsidP="41260ED3">
      <w:p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Ahmna Khan welcomed the group and opened the meeting. No objections were raised regarding the minutes from the previous meeting.</w:t>
      </w:r>
    </w:p>
    <w:p w14:paraId="2F3B730F" w14:textId="58DE7878" w:rsidR="3ABA21EE" w:rsidRDefault="7484DC51" w:rsidP="41260ED3">
      <w:pPr>
        <w:pStyle w:val="Heading4"/>
        <w:spacing w:before="240" w:after="240"/>
        <w:rPr>
          <w:rFonts w:ascii="Aptos" w:eastAsia="Aptos" w:hAnsi="Aptos" w:cs="Aptos"/>
          <w:b/>
          <w:bCs/>
          <w:i w:val="0"/>
          <w:iCs w:val="0"/>
          <w:color w:val="000000" w:themeColor="text1"/>
        </w:rPr>
      </w:pPr>
      <w:r w:rsidRPr="41260ED3">
        <w:rPr>
          <w:rFonts w:ascii="Aptos" w:eastAsia="Aptos" w:hAnsi="Aptos" w:cs="Aptos"/>
          <w:b/>
          <w:bCs/>
          <w:i w:val="0"/>
          <w:iCs w:val="0"/>
          <w:color w:val="000000" w:themeColor="text1"/>
        </w:rPr>
        <w:t>2. Abundant Housing Act (Bill 22-0285) – Leslie Dickinson, DRM</w:t>
      </w:r>
    </w:p>
    <w:p w14:paraId="3CFE7311" w14:textId="1DB520CE" w:rsidR="3ABA21EE" w:rsidRDefault="53613AEA" w:rsidP="41260ED3">
      <w:pPr>
        <w:pStyle w:val="Heading4"/>
        <w:spacing w:before="240" w:after="240"/>
        <w:rPr>
          <w:rFonts w:ascii="Aptos" w:eastAsia="Aptos" w:hAnsi="Aptos" w:cs="Aptos"/>
          <w:i w:val="0"/>
          <w:iCs w:val="0"/>
          <w:color w:val="000000" w:themeColor="text1"/>
        </w:rPr>
      </w:pPr>
      <w:r w:rsidRPr="41260ED3">
        <w:rPr>
          <w:rFonts w:ascii="Aptos" w:eastAsia="Aptos" w:hAnsi="Aptos" w:cs="Aptos"/>
          <w:i w:val="0"/>
          <w:iCs w:val="0"/>
          <w:color w:val="000000" w:themeColor="text1"/>
        </w:rPr>
        <w:t>B</w:t>
      </w:r>
      <w:r w:rsidR="7484DC51" w:rsidRPr="41260ED3">
        <w:rPr>
          <w:rFonts w:ascii="Aptos" w:eastAsia="Aptos" w:hAnsi="Aptos" w:cs="Aptos"/>
          <w:i w:val="0"/>
          <w:iCs w:val="0"/>
          <w:color w:val="000000" w:themeColor="text1"/>
        </w:rPr>
        <w:t>ackground on the Abundant Housing Act</w:t>
      </w:r>
      <w:r w:rsidR="25533290" w:rsidRPr="41260ED3">
        <w:rPr>
          <w:rFonts w:ascii="Aptos" w:eastAsia="Aptos" w:hAnsi="Aptos" w:cs="Aptos"/>
          <w:i w:val="0"/>
          <w:iCs w:val="0"/>
          <w:color w:val="000000" w:themeColor="text1"/>
        </w:rPr>
        <w:t xml:space="preserve"> was </w:t>
      </w:r>
      <w:proofErr w:type="gramStart"/>
      <w:r w:rsidR="25533290" w:rsidRPr="41260ED3">
        <w:rPr>
          <w:rFonts w:ascii="Aptos" w:eastAsia="Aptos" w:hAnsi="Aptos" w:cs="Aptos"/>
          <w:i w:val="0"/>
          <w:iCs w:val="0"/>
          <w:color w:val="000000" w:themeColor="text1"/>
        </w:rPr>
        <w:t>given</w:t>
      </w:r>
      <w:r w:rsidR="7484DC51" w:rsidRPr="41260ED3">
        <w:rPr>
          <w:rFonts w:ascii="Aptos" w:eastAsia="Aptos" w:hAnsi="Aptos" w:cs="Aptos"/>
          <w:i w:val="0"/>
          <w:iCs w:val="0"/>
          <w:color w:val="000000" w:themeColor="text1"/>
        </w:rPr>
        <w:t>,</w:t>
      </w:r>
      <w:proofErr w:type="gramEnd"/>
      <w:r w:rsidR="7484DC51" w:rsidRPr="41260ED3">
        <w:rPr>
          <w:rFonts w:ascii="Aptos" w:eastAsia="Aptos" w:hAnsi="Aptos" w:cs="Aptos"/>
          <w:i w:val="0"/>
          <w:iCs w:val="0"/>
          <w:color w:val="000000" w:themeColor="text1"/>
        </w:rPr>
        <w:t xml:space="preserve"> </w:t>
      </w:r>
      <w:r w:rsidR="7E87417F" w:rsidRPr="41260ED3">
        <w:rPr>
          <w:rFonts w:ascii="Aptos" w:eastAsia="Aptos" w:hAnsi="Aptos" w:cs="Aptos"/>
          <w:i w:val="0"/>
          <w:iCs w:val="0"/>
          <w:color w:val="000000" w:themeColor="text1"/>
        </w:rPr>
        <w:t xml:space="preserve">it is </w:t>
      </w:r>
      <w:r w:rsidR="7484DC51" w:rsidRPr="41260ED3">
        <w:rPr>
          <w:rFonts w:ascii="Aptos" w:eastAsia="Aptos" w:hAnsi="Aptos" w:cs="Aptos"/>
          <w:i w:val="0"/>
          <w:iCs w:val="0"/>
          <w:color w:val="000000" w:themeColor="text1"/>
        </w:rPr>
        <w:t xml:space="preserve">aimed at increasing housing options by allowing conversion of single-family and </w:t>
      </w:r>
      <w:proofErr w:type="gramStart"/>
      <w:r w:rsidR="7484DC51" w:rsidRPr="41260ED3">
        <w:rPr>
          <w:rFonts w:ascii="Aptos" w:eastAsia="Aptos" w:hAnsi="Aptos" w:cs="Aptos"/>
          <w:i w:val="0"/>
          <w:iCs w:val="0"/>
          <w:color w:val="000000" w:themeColor="text1"/>
        </w:rPr>
        <w:t>row</w:t>
      </w:r>
      <w:proofErr w:type="gramEnd"/>
      <w:r w:rsidR="7484DC51" w:rsidRPr="41260ED3">
        <w:rPr>
          <w:rFonts w:ascii="Aptos" w:eastAsia="Aptos" w:hAnsi="Aptos" w:cs="Aptos"/>
          <w:i w:val="0"/>
          <w:iCs w:val="0"/>
          <w:color w:val="000000" w:themeColor="text1"/>
        </w:rPr>
        <w:t xml:space="preserve"> homes into multifamily units. She summarized concerns about accessibility and the need for incentives to ensure inclusivity for people with disabilities.</w:t>
      </w:r>
    </w:p>
    <w:p w14:paraId="600EB2FF" w14:textId="2B3BBF46" w:rsidR="3ABA21EE" w:rsidRDefault="7484DC51" w:rsidP="009E11EA">
      <w:pPr>
        <w:spacing w:before="240" w:after="240"/>
      </w:pPr>
      <w:r w:rsidRPr="009E11EA">
        <w:rPr>
          <w:rFonts w:ascii="Aptos" w:eastAsia="Aptos" w:hAnsi="Aptos" w:cs="Aptos"/>
        </w:rPr>
        <w:t>Leslie Dickinson from Disability Rights Maryland presented key suggestions to strengthen the bill, including:</w:t>
      </w:r>
    </w:p>
    <w:p w14:paraId="7080C4E5" w14:textId="4F4A6453" w:rsidR="3ABA21EE" w:rsidRDefault="7484DC51" w:rsidP="009E11EA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Explicitly including Fair Housing Act (FHA) design guidelines in the bill language.</w:t>
      </w:r>
    </w:p>
    <w:p w14:paraId="0AC52802" w14:textId="4459F61A" w:rsidR="3ABA21EE" w:rsidRDefault="7484DC51" w:rsidP="009E11EA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 xml:space="preserve">Creating accessibility incentives for developers, including units that are </w:t>
      </w:r>
      <w:proofErr w:type="gramStart"/>
      <w:r w:rsidRPr="41260ED3">
        <w:rPr>
          <w:rFonts w:ascii="Aptos" w:eastAsia="Aptos" w:hAnsi="Aptos" w:cs="Aptos"/>
        </w:rPr>
        <w:t>wheelchair visitable</w:t>
      </w:r>
      <w:proofErr w:type="gramEnd"/>
      <w:r w:rsidRPr="41260ED3">
        <w:rPr>
          <w:rFonts w:ascii="Aptos" w:eastAsia="Aptos" w:hAnsi="Aptos" w:cs="Aptos"/>
        </w:rPr>
        <w:t>.</w:t>
      </w:r>
    </w:p>
    <w:p w14:paraId="0E351734" w14:textId="653602F2" w:rsidR="3ABA21EE" w:rsidRDefault="7484DC51" w:rsidP="009E11EA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Recommending first-floor accessibility features even for buildings with fewer than four units (not covered under FHA).</w:t>
      </w:r>
    </w:p>
    <w:p w14:paraId="6DFF0B21" w14:textId="4C8E97C4" w:rsidR="3ABA21EE" w:rsidRDefault="7484DC51" w:rsidP="009E11EA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Exploring waivers or zoning flexibility where topography presents challenges to accessibility.</w:t>
      </w:r>
    </w:p>
    <w:p w14:paraId="18100E14" w14:textId="613D2E6D" w:rsidR="3ABA21EE" w:rsidRDefault="7484DC51" w:rsidP="009E11EA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Highlighting the importance of accessible pathways and external infrastructure.</w:t>
      </w:r>
    </w:p>
    <w:p w14:paraId="61B26A00" w14:textId="027F46A2" w:rsidR="3ABA21EE" w:rsidRDefault="7484DC51" w:rsidP="009E11EA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lastRenderedPageBreak/>
        <w:t>Drawing comparisons to Montgomery and Prince George’s County efforts, especially around universal design.</w:t>
      </w:r>
    </w:p>
    <w:p w14:paraId="3F6FAA49" w14:textId="6D551447" w:rsidR="3ABA21EE" w:rsidRDefault="7484DC51" w:rsidP="009E11EA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Leveraging local groups (e.g. Inclusionary Housing Coalition, the Image Center) and exploring possible funding sources (like fee-in-lieu programs).</w:t>
      </w:r>
    </w:p>
    <w:p w14:paraId="442B7701" w14:textId="69AD0F26" w:rsidR="3ABA21EE" w:rsidRDefault="7484DC51" w:rsidP="009E11EA">
      <w:pPr>
        <w:spacing w:before="240" w:after="240"/>
      </w:pPr>
      <w:r w:rsidRPr="009E11EA">
        <w:rPr>
          <w:rFonts w:ascii="Aptos" w:eastAsia="Aptos" w:hAnsi="Aptos" w:cs="Aptos"/>
        </w:rPr>
        <w:t>Tim Wiens and Diane Dressler also emphasized the importance of:</w:t>
      </w:r>
    </w:p>
    <w:p w14:paraId="12E81F9B" w14:textId="4299EA1E" w:rsidR="3ABA21EE" w:rsidRDefault="7484DC51" w:rsidP="009E11EA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proofErr w:type="spellStart"/>
      <w:r w:rsidRPr="009E11EA">
        <w:rPr>
          <w:rFonts w:ascii="Aptos" w:eastAsia="Aptos" w:hAnsi="Aptos" w:cs="Aptos"/>
        </w:rPr>
        <w:t>Visitability</w:t>
      </w:r>
      <w:proofErr w:type="spellEnd"/>
      <w:r w:rsidRPr="009E11EA">
        <w:rPr>
          <w:rFonts w:ascii="Aptos" w:eastAsia="Aptos" w:hAnsi="Aptos" w:cs="Aptos"/>
        </w:rPr>
        <w:t xml:space="preserve"> standards and shared definitions.</w:t>
      </w:r>
    </w:p>
    <w:p w14:paraId="354EC0BD" w14:textId="783D4099" w:rsidR="3ABA21EE" w:rsidRDefault="7484DC51" w:rsidP="009E11EA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09E11EA">
        <w:rPr>
          <w:rFonts w:ascii="Aptos" w:eastAsia="Aptos" w:hAnsi="Aptos" w:cs="Aptos"/>
        </w:rPr>
        <w:t>Incentivizing affordability for voucher holders.</w:t>
      </w:r>
    </w:p>
    <w:p w14:paraId="55A166EC" w14:textId="7CE47BDD" w:rsidR="3ABA21EE" w:rsidRDefault="7484DC51" w:rsidP="009E11EA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09E11EA">
        <w:rPr>
          <w:rFonts w:ascii="Aptos" w:eastAsia="Aptos" w:hAnsi="Aptos" w:cs="Aptos"/>
        </w:rPr>
        <w:t>Monitoring long-term maintenance of accessible units.</w:t>
      </w:r>
    </w:p>
    <w:p w14:paraId="1489F936" w14:textId="0EAF865A" w:rsidR="3ABA21EE" w:rsidRDefault="7484DC51" w:rsidP="009E11EA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09E11EA">
        <w:rPr>
          <w:rFonts w:ascii="Aptos" w:eastAsia="Aptos" w:hAnsi="Aptos" w:cs="Aptos"/>
        </w:rPr>
        <w:t>Considering adaptive reuse of buildings like churches or grocery stores as housing.</w:t>
      </w:r>
    </w:p>
    <w:p w14:paraId="6F241C99" w14:textId="7595750C" w:rsidR="3ABA21EE" w:rsidRDefault="7484DC51" w:rsidP="009E11EA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09E11EA">
        <w:rPr>
          <w:rFonts w:ascii="Aptos" w:eastAsia="Aptos" w:hAnsi="Aptos" w:cs="Aptos"/>
        </w:rPr>
        <w:t>Ensuring developer accountability and proper oversight.</w:t>
      </w:r>
    </w:p>
    <w:p w14:paraId="0EF14D79" w14:textId="57637AA8" w:rsidR="3ABA21EE" w:rsidRDefault="7484DC51" w:rsidP="41260ED3">
      <w:p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The committee agreed to finalize and revise the letter with these additions and outreach strategie</w:t>
      </w:r>
      <w:r w:rsidR="7437ECC4" w:rsidRPr="41260ED3">
        <w:rPr>
          <w:rFonts w:ascii="Aptos" w:eastAsia="Aptos" w:hAnsi="Aptos" w:cs="Aptos"/>
        </w:rPr>
        <w:t>s.</w:t>
      </w:r>
    </w:p>
    <w:p w14:paraId="49B88F56" w14:textId="6DDA0BBF" w:rsidR="3ABA21EE" w:rsidRDefault="7484DC51" w:rsidP="41260ED3">
      <w:pPr>
        <w:pStyle w:val="Heading4"/>
        <w:spacing w:before="319" w:after="319"/>
        <w:rPr>
          <w:rFonts w:ascii="Aptos" w:eastAsia="Aptos" w:hAnsi="Aptos" w:cs="Aptos"/>
          <w:b/>
          <w:bCs/>
          <w:i w:val="0"/>
          <w:iCs w:val="0"/>
          <w:color w:val="000000" w:themeColor="text1"/>
        </w:rPr>
      </w:pPr>
      <w:r w:rsidRPr="41260ED3">
        <w:rPr>
          <w:rFonts w:ascii="Aptos" w:eastAsia="Aptos" w:hAnsi="Aptos" w:cs="Aptos"/>
          <w:b/>
          <w:bCs/>
          <w:i w:val="0"/>
          <w:iCs w:val="0"/>
          <w:color w:val="000000" w:themeColor="text1"/>
        </w:rPr>
        <w:t>3. Inclusionary Housing Coalition Updates – Andy Krauss</w:t>
      </w:r>
    </w:p>
    <w:p w14:paraId="7B783BFA" w14:textId="37550410" w:rsidR="3ABA21EE" w:rsidRDefault="7484DC51" w:rsidP="009E11EA">
      <w:pPr>
        <w:spacing w:before="240" w:after="240"/>
      </w:pPr>
      <w:r w:rsidRPr="009E11EA">
        <w:rPr>
          <w:rFonts w:ascii="Aptos" w:eastAsia="Aptos" w:hAnsi="Aptos" w:cs="Aptos"/>
        </w:rPr>
        <w:t>Andy provided the following updates:</w:t>
      </w:r>
    </w:p>
    <w:p w14:paraId="0293D2F8" w14:textId="2AE948E1" w:rsidR="3ABA21EE" w:rsidRDefault="7484DC51" w:rsidP="009E11EA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New organizer: Eddie Blackstone has joined the coalition via Community Development Network.</w:t>
      </w:r>
    </w:p>
    <w:p w14:paraId="4A67C80F" w14:textId="13D98A0B" w:rsidR="3ABA21EE" w:rsidRDefault="7484DC51" w:rsidP="009E11EA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The Inclusionary Housing Board created by Baltimore City Council is meeting for the first time on Thursday, February 13th at 3:00 PM at the Benton Building.</w:t>
      </w:r>
    </w:p>
    <w:p w14:paraId="4EC7AB65" w14:textId="66F765F6" w:rsidR="3ABA21EE" w:rsidRDefault="7484DC51" w:rsidP="009E11EA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The meeting will also be available via Baltimore DHCD Facebook Live.</w:t>
      </w:r>
    </w:p>
    <w:p w14:paraId="427A6D64" w14:textId="379C3913" w:rsidR="3ABA21EE" w:rsidRDefault="7484DC51" w:rsidP="009E11EA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Andy will be meeting with Eddie one-on-one soon and emphasized the importance of this development in moving the inclusionary housing law forward.</w:t>
      </w:r>
    </w:p>
    <w:p w14:paraId="4487F2EB" w14:textId="30C214AA" w:rsidR="3ABA21EE" w:rsidRDefault="7484DC51" w:rsidP="41260ED3">
      <w:pPr>
        <w:pStyle w:val="Heading4"/>
        <w:spacing w:before="319" w:after="319"/>
        <w:rPr>
          <w:rFonts w:ascii="Aptos" w:eastAsia="Aptos" w:hAnsi="Aptos" w:cs="Aptos"/>
          <w:b/>
          <w:bCs/>
          <w:i w:val="0"/>
          <w:iCs w:val="0"/>
          <w:color w:val="000000" w:themeColor="text1"/>
        </w:rPr>
      </w:pPr>
      <w:r w:rsidRPr="41260ED3">
        <w:rPr>
          <w:rFonts w:ascii="Aptos" w:eastAsia="Aptos" w:hAnsi="Aptos" w:cs="Aptos"/>
          <w:b/>
          <w:bCs/>
          <w:i w:val="0"/>
          <w:iCs w:val="0"/>
          <w:color w:val="000000" w:themeColor="text1"/>
        </w:rPr>
        <w:t>4. Settlement Agreement – Met Requirements</w:t>
      </w:r>
    </w:p>
    <w:p w14:paraId="3E7F99DC" w14:textId="0FA35A6B" w:rsidR="3ABA21EE" w:rsidRDefault="7484DC51" w:rsidP="41260ED3">
      <w:p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Diane Dressler and Leslie Dickinson discussed the Bailey Consent Decree:</w:t>
      </w:r>
    </w:p>
    <w:p w14:paraId="460B503A" w14:textId="23ED4560" w:rsidR="3ABA21EE" w:rsidRDefault="7484DC51" w:rsidP="009E11EA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 xml:space="preserve">HABC met the original requirements, but subsequent demolitions (especially through RAD conversions) may have </w:t>
      </w:r>
      <w:proofErr w:type="gramStart"/>
      <w:r w:rsidRPr="41260ED3">
        <w:rPr>
          <w:rFonts w:ascii="Aptos" w:eastAsia="Aptos" w:hAnsi="Aptos" w:cs="Aptos"/>
        </w:rPr>
        <w:t>impacted</w:t>
      </w:r>
      <w:proofErr w:type="gramEnd"/>
      <w:r w:rsidRPr="41260ED3">
        <w:rPr>
          <w:rFonts w:ascii="Aptos" w:eastAsia="Aptos" w:hAnsi="Aptos" w:cs="Aptos"/>
        </w:rPr>
        <w:t xml:space="preserve"> the availability of accessible units.</w:t>
      </w:r>
    </w:p>
    <w:p w14:paraId="3C39AAC0" w14:textId="7AD4C950" w:rsidR="3ABA21EE" w:rsidRDefault="7484DC51" w:rsidP="009E11EA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 xml:space="preserve">Leslie noted the monitoring focus has shifted toward reasonable </w:t>
      </w:r>
      <w:proofErr w:type="gramStart"/>
      <w:r w:rsidRPr="41260ED3">
        <w:rPr>
          <w:rFonts w:ascii="Aptos" w:eastAsia="Aptos" w:hAnsi="Aptos" w:cs="Aptos"/>
        </w:rPr>
        <w:t>accommodations</w:t>
      </w:r>
      <w:proofErr w:type="gramEnd"/>
      <w:r w:rsidRPr="41260ED3">
        <w:rPr>
          <w:rFonts w:ascii="Aptos" w:eastAsia="Aptos" w:hAnsi="Aptos" w:cs="Aptos"/>
        </w:rPr>
        <w:t xml:space="preserve"> and immediate needs in more recent years.</w:t>
      </w:r>
    </w:p>
    <w:p w14:paraId="0BDF5D34" w14:textId="369F2458" w:rsidR="3ABA21EE" w:rsidRDefault="7484DC51" w:rsidP="009E11EA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09E11EA">
        <w:rPr>
          <w:rFonts w:ascii="Aptos" w:eastAsia="Aptos" w:hAnsi="Aptos" w:cs="Aptos"/>
        </w:rPr>
        <w:t>Leslie will follow up on current data regarding UFAS unit availability in redeveloped buildings.</w:t>
      </w:r>
    </w:p>
    <w:p w14:paraId="2D11AA4A" w14:textId="608AB9DE" w:rsidR="3ABA21EE" w:rsidRDefault="7484DC51" w:rsidP="41260ED3">
      <w:pPr>
        <w:pStyle w:val="Heading4"/>
        <w:spacing w:before="319" w:after="319"/>
        <w:rPr>
          <w:rFonts w:ascii="Aptos" w:eastAsia="Aptos" w:hAnsi="Aptos" w:cs="Aptos"/>
          <w:b/>
          <w:bCs/>
          <w:i w:val="0"/>
          <w:iCs w:val="0"/>
          <w:color w:val="000000" w:themeColor="text1"/>
        </w:rPr>
      </w:pPr>
      <w:r w:rsidRPr="41260ED3">
        <w:rPr>
          <w:rFonts w:ascii="Aptos" w:eastAsia="Aptos" w:hAnsi="Aptos" w:cs="Aptos"/>
          <w:b/>
          <w:bCs/>
          <w:i w:val="0"/>
          <w:iCs w:val="0"/>
          <w:color w:val="000000" w:themeColor="text1"/>
        </w:rPr>
        <w:lastRenderedPageBreak/>
        <w:t>5. Commission on People with Disabilities Updates – Dianne Blevins</w:t>
      </w:r>
    </w:p>
    <w:p w14:paraId="6CB73E36" w14:textId="5988D422" w:rsidR="3ABA21EE" w:rsidRDefault="7484DC51" w:rsidP="009E11EA">
      <w:pPr>
        <w:spacing w:before="240" w:after="240"/>
      </w:pPr>
      <w:r w:rsidRPr="009E11EA">
        <w:rPr>
          <w:rFonts w:ascii="Aptos" w:eastAsia="Aptos" w:hAnsi="Aptos" w:cs="Aptos"/>
        </w:rPr>
        <w:t>Dianne was unable to attend. Ahmna provided updates based on her communication:</w:t>
      </w:r>
    </w:p>
    <w:p w14:paraId="267BEF00" w14:textId="6AFF76B9" w:rsidR="3ABA21EE" w:rsidRDefault="7484DC51" w:rsidP="009E11EA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A class action settlement was reached regarding Baltimore City’s failure to maintain ADA-compliant curb ramps and sidewalks.</w:t>
      </w:r>
    </w:p>
    <w:p w14:paraId="18C7BD73" w14:textId="642A31A1" w:rsidR="3ABA21EE" w:rsidRDefault="7484DC51" w:rsidP="009E11EA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The Commission is monitoring implementation efforts, which include:</w:t>
      </w:r>
    </w:p>
    <w:p w14:paraId="27012EA1" w14:textId="225D14D2" w:rsidR="3ABA21EE" w:rsidRDefault="7484DC51" w:rsidP="009E11EA">
      <w:pPr>
        <w:pStyle w:val="ListParagraph"/>
        <w:numPr>
          <w:ilvl w:val="1"/>
          <w:numId w:val="3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ADA coordinator hiring</w:t>
      </w:r>
    </w:p>
    <w:p w14:paraId="53F1203D" w14:textId="0C1A0ADE" w:rsidR="3ABA21EE" w:rsidRDefault="7484DC51" w:rsidP="009E11EA">
      <w:pPr>
        <w:pStyle w:val="ListParagraph"/>
        <w:numPr>
          <w:ilvl w:val="1"/>
          <w:numId w:val="3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Prioritizing curb ramp upgrades</w:t>
      </w:r>
    </w:p>
    <w:p w14:paraId="7BC160FD" w14:textId="4318923E" w:rsidR="3ABA21EE" w:rsidRDefault="7484DC51" w:rsidP="009E11EA">
      <w:pPr>
        <w:pStyle w:val="ListParagraph"/>
        <w:numPr>
          <w:ilvl w:val="1"/>
          <w:numId w:val="3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Ensuring future construction meets access standards</w:t>
      </w:r>
    </w:p>
    <w:p w14:paraId="4D5FD1A1" w14:textId="2802C894" w:rsidR="3ABA21EE" w:rsidRDefault="7484DC51" w:rsidP="009E11EA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Leslie clarified that the group may now be recruiting monitors to ensure compliance, not class members.</w:t>
      </w:r>
    </w:p>
    <w:p w14:paraId="05F1DAE1" w14:textId="5D185395" w:rsidR="3ABA21EE" w:rsidRDefault="7484DC51" w:rsidP="41260ED3">
      <w:pPr>
        <w:pStyle w:val="Heading4"/>
        <w:spacing w:before="319" w:after="319"/>
        <w:rPr>
          <w:rFonts w:ascii="Aptos" w:eastAsia="Aptos" w:hAnsi="Aptos" w:cs="Aptos"/>
          <w:b/>
          <w:bCs/>
          <w:i w:val="0"/>
          <w:iCs w:val="0"/>
          <w:color w:val="000000" w:themeColor="text1"/>
        </w:rPr>
      </w:pPr>
      <w:r w:rsidRPr="41260ED3">
        <w:rPr>
          <w:rFonts w:ascii="Aptos" w:eastAsia="Aptos" w:hAnsi="Aptos" w:cs="Aptos"/>
          <w:b/>
          <w:bCs/>
          <w:i w:val="0"/>
          <w:iCs w:val="0"/>
          <w:color w:val="000000" w:themeColor="text1"/>
        </w:rPr>
        <w:t>6. Committee Member Updates</w:t>
      </w:r>
    </w:p>
    <w:p w14:paraId="54743530" w14:textId="30505379" w:rsidR="3ABA21EE" w:rsidRDefault="7484DC51" w:rsidP="41260ED3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41260ED3">
        <w:rPr>
          <w:rFonts w:ascii="Aptos" w:eastAsia="Aptos" w:hAnsi="Aptos" w:cs="Aptos"/>
          <w:color w:val="000000" w:themeColor="text1"/>
        </w:rPr>
        <w:t>Tim Wiens and Diane Dressler shared updates from a meeting with DHCD Deputy Secretary Meisner:</w:t>
      </w:r>
    </w:p>
    <w:p w14:paraId="3096B1E7" w14:textId="1DFA3745" w:rsidR="3ABA21EE" w:rsidRDefault="7484DC51" w:rsidP="41260ED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41260ED3">
        <w:rPr>
          <w:rFonts w:ascii="Aptos" w:eastAsia="Aptos" w:hAnsi="Aptos" w:cs="Aptos"/>
          <w:color w:val="000000" w:themeColor="text1"/>
        </w:rPr>
        <w:t xml:space="preserve">The new Qualified Allocation Plan (QAP) prioritizes housing for people with mental health and addiction </w:t>
      </w:r>
      <w:proofErr w:type="gramStart"/>
      <w:r w:rsidRPr="41260ED3">
        <w:rPr>
          <w:rFonts w:ascii="Aptos" w:eastAsia="Aptos" w:hAnsi="Aptos" w:cs="Aptos"/>
          <w:color w:val="000000" w:themeColor="text1"/>
        </w:rPr>
        <w:t>challenges, but</w:t>
      </w:r>
      <w:proofErr w:type="gramEnd"/>
      <w:r w:rsidRPr="41260ED3">
        <w:rPr>
          <w:rFonts w:ascii="Aptos" w:eastAsia="Aptos" w:hAnsi="Aptos" w:cs="Aptos"/>
          <w:color w:val="000000" w:themeColor="text1"/>
        </w:rPr>
        <w:t xml:space="preserve"> lacks clear access for people with physical or intellectual disabilities.</w:t>
      </w:r>
    </w:p>
    <w:p w14:paraId="2FA5A898" w14:textId="2D9B61BA" w:rsidR="3ABA21EE" w:rsidRDefault="7484DC51" w:rsidP="41260ED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41260ED3">
        <w:rPr>
          <w:rFonts w:ascii="Aptos" w:eastAsia="Aptos" w:hAnsi="Aptos" w:cs="Aptos"/>
          <w:color w:val="000000" w:themeColor="text1"/>
        </w:rPr>
        <w:t>They are advocating for group homes to be included under institutional settings for eligibility purposes.</w:t>
      </w:r>
    </w:p>
    <w:p w14:paraId="2ECFC480" w14:textId="1C9805D1" w:rsidR="3ABA21EE" w:rsidRDefault="7484DC51" w:rsidP="41260ED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41260ED3">
        <w:rPr>
          <w:rFonts w:ascii="Aptos" w:eastAsia="Aptos" w:hAnsi="Aptos" w:cs="Aptos"/>
          <w:color w:val="000000" w:themeColor="text1"/>
        </w:rPr>
        <w:t>Encouragement to partner with developers using LIHTC funds to create accessible and inclusive housing.</w:t>
      </w:r>
    </w:p>
    <w:p w14:paraId="3AC374EF" w14:textId="2A4EA50A" w:rsidR="3ABA21EE" w:rsidRDefault="7484DC51" w:rsidP="41260ED3">
      <w:p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Tim also suggested engaging Nick Burton (MIH board member) and the Baltimore City Commission on Disabilities more directly in the committee's work.</w:t>
      </w:r>
    </w:p>
    <w:p w14:paraId="2BA26F90" w14:textId="45B1D7A7" w:rsidR="3ABA21EE" w:rsidRDefault="7484DC51" w:rsidP="41260ED3">
      <w:pPr>
        <w:pStyle w:val="Heading4"/>
        <w:spacing w:before="319" w:after="319"/>
        <w:rPr>
          <w:rFonts w:ascii="Aptos" w:eastAsia="Aptos" w:hAnsi="Aptos" w:cs="Aptos"/>
          <w:b/>
          <w:bCs/>
          <w:i w:val="0"/>
          <w:iCs w:val="0"/>
          <w:color w:val="000000" w:themeColor="text1"/>
        </w:rPr>
      </w:pPr>
      <w:r w:rsidRPr="41260ED3">
        <w:rPr>
          <w:rFonts w:ascii="Aptos" w:eastAsia="Aptos" w:hAnsi="Aptos" w:cs="Aptos"/>
          <w:b/>
          <w:bCs/>
          <w:i w:val="0"/>
          <w:iCs w:val="0"/>
          <w:color w:val="000000" w:themeColor="text1"/>
        </w:rPr>
        <w:t>7. Upcoming Events/Trainings</w:t>
      </w:r>
    </w:p>
    <w:p w14:paraId="7B500EFE" w14:textId="1FC9522F" w:rsidR="3ABA21EE" w:rsidRDefault="7484DC51" w:rsidP="009E11EA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Inclusionary Housing Board meeting: February 13th at 3 PM, Benton Building and via Facebook Live.</w:t>
      </w:r>
    </w:p>
    <w:p w14:paraId="0D718B09" w14:textId="57EFD856" w:rsidR="3ABA21EE" w:rsidRDefault="7484DC51" w:rsidP="41260ED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DD Day in Annapolis: Thursday, February 13th</w:t>
      </w:r>
    </w:p>
    <w:p w14:paraId="41E95063" w14:textId="3CC22148" w:rsidR="3ABA21EE" w:rsidRDefault="7484DC51" w:rsidP="41260ED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41260ED3">
        <w:rPr>
          <w:rFonts w:ascii="Aptos" w:eastAsia="Aptos" w:hAnsi="Aptos" w:cs="Aptos"/>
        </w:rPr>
        <w:t>Next meeting of the Baltimore City Housing Committee is scheduled for Monday, April 14</w:t>
      </w:r>
      <w:r w:rsidRPr="41260ED3">
        <w:rPr>
          <w:rFonts w:ascii="Aptos" w:eastAsia="Aptos" w:hAnsi="Aptos" w:cs="Aptos"/>
          <w:vertAlign w:val="superscript"/>
        </w:rPr>
        <w:t>th</w:t>
      </w:r>
      <w:r w:rsidR="024D2085" w:rsidRPr="41260ED3">
        <w:rPr>
          <w:rFonts w:ascii="Aptos" w:eastAsia="Aptos" w:hAnsi="Aptos" w:cs="Aptos"/>
        </w:rPr>
        <w:t>.</w:t>
      </w:r>
    </w:p>
    <w:sectPr w:rsidR="3ABA2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3F23"/>
    <w:multiLevelType w:val="hybridMultilevel"/>
    <w:tmpl w:val="00646E6A"/>
    <w:lvl w:ilvl="0" w:tplc="54ACC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2B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6B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0F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E2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0B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03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02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46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BF8E3"/>
    <w:multiLevelType w:val="hybridMultilevel"/>
    <w:tmpl w:val="D8D89942"/>
    <w:lvl w:ilvl="0" w:tplc="E5F8E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4B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A7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20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E6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AA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C2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E6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E7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FA27"/>
    <w:multiLevelType w:val="hybridMultilevel"/>
    <w:tmpl w:val="07A2239E"/>
    <w:lvl w:ilvl="0" w:tplc="DBD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47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AD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EC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25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CE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C9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65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E7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51EB2"/>
    <w:multiLevelType w:val="hybridMultilevel"/>
    <w:tmpl w:val="17A69082"/>
    <w:lvl w:ilvl="0" w:tplc="77487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EE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6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CC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46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263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87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20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C22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AE689"/>
    <w:multiLevelType w:val="hybridMultilevel"/>
    <w:tmpl w:val="A53C5E9E"/>
    <w:lvl w:ilvl="0" w:tplc="52D2C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6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E9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C6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2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18A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00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41C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482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FC7F3"/>
    <w:multiLevelType w:val="hybridMultilevel"/>
    <w:tmpl w:val="FB7C543E"/>
    <w:lvl w:ilvl="0" w:tplc="64629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00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AC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A5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8B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385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EA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45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0E447"/>
    <w:multiLevelType w:val="hybridMultilevel"/>
    <w:tmpl w:val="3E5E0D34"/>
    <w:lvl w:ilvl="0" w:tplc="D7687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4F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AD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E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8E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86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A0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8F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A7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37777">
    <w:abstractNumId w:val="2"/>
  </w:num>
  <w:num w:numId="2" w16cid:durableId="1399133808">
    <w:abstractNumId w:val="0"/>
  </w:num>
  <w:num w:numId="3" w16cid:durableId="639729629">
    <w:abstractNumId w:val="5"/>
  </w:num>
  <w:num w:numId="4" w16cid:durableId="1650592788">
    <w:abstractNumId w:val="4"/>
  </w:num>
  <w:num w:numId="5" w16cid:durableId="2029409263">
    <w:abstractNumId w:val="3"/>
  </w:num>
  <w:num w:numId="6" w16cid:durableId="1813599783">
    <w:abstractNumId w:val="1"/>
  </w:num>
  <w:num w:numId="7" w16cid:durableId="1944144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166C7C"/>
    <w:rsid w:val="008C0CE5"/>
    <w:rsid w:val="00995BF9"/>
    <w:rsid w:val="009E11EA"/>
    <w:rsid w:val="024D2085"/>
    <w:rsid w:val="03873306"/>
    <w:rsid w:val="0B166C7C"/>
    <w:rsid w:val="0EB1FD64"/>
    <w:rsid w:val="1B03DCAB"/>
    <w:rsid w:val="25533290"/>
    <w:rsid w:val="30C7C9D7"/>
    <w:rsid w:val="3ABA21EE"/>
    <w:rsid w:val="41260ED3"/>
    <w:rsid w:val="53613AEA"/>
    <w:rsid w:val="5AB75D04"/>
    <w:rsid w:val="5CB98B61"/>
    <w:rsid w:val="6A195694"/>
    <w:rsid w:val="6C81B849"/>
    <w:rsid w:val="7437ECC4"/>
    <w:rsid w:val="7484DC51"/>
    <w:rsid w:val="76A7EC85"/>
    <w:rsid w:val="781B131E"/>
    <w:rsid w:val="7E87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6C7C"/>
  <w15:chartTrackingRefBased/>
  <w15:docId w15:val="{BFFE01F2-014F-40C1-8888-AB5CCFB8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A988566DE3D4DBCECCD0053E0F526" ma:contentTypeVersion="18" ma:contentTypeDescription="Create a new document." ma:contentTypeScope="" ma:versionID="8cf1e5f90cd4a15227e8569f16ead551">
  <xsd:schema xmlns:xsd="http://www.w3.org/2001/XMLSchema" xmlns:xs="http://www.w3.org/2001/XMLSchema" xmlns:p="http://schemas.microsoft.com/office/2006/metadata/properties" xmlns:ns2="e27636ee-91d0-4677-b500-5076c7b64375" xmlns:ns3="94312f4f-888a-43e0-a07a-4ee15651f285" targetNamespace="http://schemas.microsoft.com/office/2006/metadata/properties" ma:root="true" ma:fieldsID="3f1f1c781118d1ab77431ab53668ac53" ns2:_="" ns3:_="">
    <xsd:import namespace="e27636ee-91d0-4677-b500-5076c7b64375"/>
    <xsd:import namespace="94312f4f-888a-43e0-a07a-4ee15651f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36ee-91d0-4677-b500-5076c7b64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8a1984-bd79-4f38-a72b-1cd435ed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2f4f-888a-43e0-a07a-4ee15651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b79bc-1529-4f28-a7c2-6e67f80bab06}" ma:internalName="TaxCatchAll" ma:showField="CatchAllData" ma:web="94312f4f-888a-43e0-a07a-4ee15651f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2f4f-888a-43e0-a07a-4ee15651f285" xsi:nil="true"/>
    <lcf76f155ced4ddcb4097134ff3c332f xmlns="e27636ee-91d0-4677-b500-5076c7b643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3D6F9C-457A-408A-BDD7-EB92CD46B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C3DA1-111F-4DD2-8488-021A983ED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636ee-91d0-4677-b500-5076c7b64375"/>
    <ds:schemaRef ds:uri="94312f4f-888a-43e0-a07a-4ee15651f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ACF7C3-9C4A-4720-8F08-751FF6CDA111}">
  <ds:schemaRefs>
    <ds:schemaRef ds:uri="http://schemas.microsoft.com/office/2006/metadata/properties"/>
    <ds:schemaRef ds:uri="http://schemas.microsoft.com/office/infopath/2007/PartnerControls"/>
    <ds:schemaRef ds:uri="94312f4f-888a-43e0-a07a-4ee15651f285"/>
    <ds:schemaRef ds:uri="e27636ee-91d0-4677-b500-5076c7b643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3889</Characters>
  <Application>Microsoft Office Word</Application>
  <DocSecurity>4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Ahmna Khan</dc:creator>
  <cp:keywords/>
  <dc:description/>
  <cp:lastModifiedBy>Andy Krauss</cp:lastModifiedBy>
  <cp:revision>2</cp:revision>
  <dcterms:created xsi:type="dcterms:W3CDTF">2025-05-15T19:39:00Z</dcterms:created>
  <dcterms:modified xsi:type="dcterms:W3CDTF">2025-05-15T19:39:00Z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0x010100B54A988566DE3D4DBCECCD0053E0F526</vt:lpwstr>
  </property>
  <property fmtid="{D5CDD505-2E9C-101B-9397-08002B2CF9AE}" pid="3" name="MediaServiceImageTags">
    <vt:lpwstr/>
  </property>
</Properties>
</file>